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D7" w:rsidRPr="00E037D7" w:rsidRDefault="0000358B" w:rsidP="00E037D7">
      <w:pPr>
        <w:widowControl/>
        <w:snapToGrid w:val="0"/>
        <w:spacing w:beforeLines="50" w:before="180"/>
        <w:jc w:val="center"/>
        <w:outlineLvl w:val="0"/>
        <w:rPr>
          <w:rFonts w:ascii="微軟正黑體" w:eastAsia="微軟正黑體" w:hAnsi="微軟正黑體" w:cs="微軟正黑體"/>
          <w:b/>
          <w:bCs/>
          <w:color w:val="000000"/>
          <w:kern w:val="36"/>
          <w:sz w:val="40"/>
          <w:szCs w:val="40"/>
        </w:rPr>
      </w:pPr>
      <w:bookmarkStart w:id="0" w:name="_nvpdh5mm833s" w:colFirst="0" w:colLast="0"/>
      <w:bookmarkEnd w:id="0"/>
      <w:r>
        <w:rPr>
          <w:rFonts w:ascii="微軟正黑體" w:eastAsia="微軟正黑體" w:hAnsi="微軟正黑體" w:cs="微軟正黑體" w:hint="eastAsia"/>
          <w:b/>
          <w:bCs/>
          <w:color w:val="000000"/>
          <w:kern w:val="36"/>
          <w:sz w:val="40"/>
          <w:szCs w:val="40"/>
        </w:rPr>
        <w:t>第二屆</w:t>
      </w:r>
      <w:r w:rsidRPr="00E037D7">
        <w:rPr>
          <w:rFonts w:ascii="微軟正黑體" w:eastAsia="微軟正黑體" w:hAnsi="微軟正黑體" w:cs="微軟正黑體"/>
          <w:b/>
          <w:bCs/>
          <w:color w:val="000000"/>
          <w:kern w:val="36"/>
          <w:sz w:val="40"/>
          <w:szCs w:val="40"/>
        </w:rPr>
        <w:t>榮</w:t>
      </w:r>
      <w:r w:rsidR="00E037D7" w:rsidRPr="00E037D7">
        <w:rPr>
          <w:rFonts w:ascii="微軟正黑體" w:eastAsia="微軟正黑體" w:hAnsi="微軟正黑體" w:cs="微軟正黑體"/>
          <w:b/>
          <w:bCs/>
          <w:color w:val="000000"/>
          <w:kern w:val="36"/>
          <w:sz w:val="40"/>
          <w:szCs w:val="40"/>
        </w:rPr>
        <w:t>譽步道師舉薦簡章</w:t>
      </w:r>
    </w:p>
    <w:p w:rsidR="00E037D7" w:rsidRPr="00E037D7" w:rsidRDefault="00E037D7" w:rsidP="00E037D7">
      <w:pPr>
        <w:widowControl/>
        <w:snapToGrid w:val="0"/>
        <w:spacing w:beforeLines="50" w:before="180" w:afterLines="50" w:after="180"/>
        <w:outlineLvl w:val="1"/>
        <w:rPr>
          <w:rFonts w:ascii="微軟正黑體" w:eastAsia="微軟正黑體" w:hAnsi="微軟正黑體" w:cs="微軟正黑體"/>
          <w:b/>
          <w:bCs/>
          <w:color w:val="000000"/>
          <w:kern w:val="0"/>
          <w:sz w:val="32"/>
          <w:szCs w:val="32"/>
        </w:rPr>
      </w:pPr>
      <w:bookmarkStart w:id="1" w:name="_kh6c0vb9cfr2" w:colFirst="0" w:colLast="0"/>
      <w:bookmarkEnd w:id="1"/>
      <w:r w:rsidRPr="00E037D7">
        <w:rPr>
          <w:rFonts w:ascii="微軟正黑體" w:eastAsia="微軟正黑體" w:hAnsi="微軟正黑體" w:cs="微軟正黑體"/>
          <w:b/>
          <w:bCs/>
          <w:color w:val="000000"/>
          <w:kern w:val="0"/>
          <w:sz w:val="32"/>
          <w:szCs w:val="32"/>
        </w:rPr>
        <w:t>緣起</w:t>
      </w:r>
    </w:p>
    <w:p w:rsidR="00E037D7" w:rsidRPr="00E037D7" w:rsidRDefault="00E037D7" w:rsidP="00F17910">
      <w:pPr>
        <w:widowControl/>
        <w:snapToGrid w:val="0"/>
        <w:spacing w:after="240"/>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手作步道的定義，從字義上來看為「以人力方式運用非動力工具輔助進行步道施作，並依循相關基本原則，使步道降低對生態環境與歷史空間的擾動，增進步道的永續性與整體性」。而手作步道理念的提倡，乃是基於環境倫理，在過度依賴重機具的發包工程與民間自力以廢料營造步道的方式之外，提倡運用簡單的工具、就地取材，結合志工參與、眾人合力，以符合自然環境及文史特色的手作工法，維護及修復步道。</w:t>
      </w:r>
    </w:p>
    <w:p w:rsidR="00E037D7" w:rsidRPr="00E037D7" w:rsidRDefault="00E037D7" w:rsidP="000B50C2">
      <w:pPr>
        <w:widowControl/>
        <w:snapToGrid w:val="0"/>
        <w:spacing w:after="240"/>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因此，手作步道的基本原則首重環境生態，強調順應步道所在地的氣候、地質、原生生態習性等。而許多傳統建築、步道修繕工法，往往是數百年來居住於此的人們，順應環境所發展出來，兼顧了使用者特性與棲地的整體性，所以手作步道的第二原則便是考量人文歷史，挖掘、依循傳統工藝技術、在地知識，進行因地制宜的「適切設計」。</w:t>
      </w:r>
    </w:p>
    <w:p w:rsidR="00E037D7" w:rsidRPr="00E037D7" w:rsidRDefault="00E037D7" w:rsidP="000B50C2">
      <w:pPr>
        <w:widowControl/>
        <w:snapToGrid w:val="0"/>
        <w:spacing w:after="240"/>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隨著現代化與科技的發展，許多反映在地環境的工藝逐漸為現代的材料與工具所替代、消失，步道的營造方式也失去對人與土地互動關係的思考。手作步道關切的不僅止於技術層面的施作工法理念，更希望透過對生活哲學的探究，喚醒人們對環境倫理的反思。傳統工法的保存與傳承，同時兼具上述不同層次的關照內涵，而保有如此傳統工法技術與在地智慧的匠師，隨著時間日益凋零、佚失，系統性的發掘與紀錄迫在眉睫！</w:t>
      </w:r>
    </w:p>
    <w:p w:rsidR="005B53D7" w:rsidRDefault="00E037D7" w:rsidP="00F17910">
      <w:pPr>
        <w:widowControl/>
        <w:snapToGrid w:val="0"/>
        <w:spacing w:after="240"/>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鑒於現行法規無法滿足對步道傳統工法、國寶級匠師的保護與傳承，我們也期待透過彰顯對於傳承各族群手作步道傳統工法、在地智慧、文化價值與技藝具有顯著貢獻者，帶動社會關注，一方面集合眾人之力保存、傳承珍貴的工藝技術，同時促進社會大眾對手作步道與步道學體系認識。因此台灣千里步道協會（以下簡稱千里步道）研擬「榮譽步道師」之審議與認定辦法，</w:t>
      </w:r>
      <w:r w:rsidR="00F17910" w:rsidRPr="00E037D7">
        <w:rPr>
          <w:rFonts w:ascii="微軟正黑體" w:eastAsia="微軟正黑體" w:hAnsi="微軟正黑體" w:cs="微軟正黑體"/>
          <w:color w:val="000000"/>
          <w:kern w:val="0"/>
          <w:sz w:val="22"/>
        </w:rPr>
        <w:t>邀請跨領域專家學者擔任審議小組委員</w:t>
      </w:r>
      <w:r w:rsidR="005B53D7" w:rsidRPr="00E037D7">
        <w:rPr>
          <w:rFonts w:ascii="微軟正黑體" w:eastAsia="微軟正黑體" w:hAnsi="微軟正黑體" w:cs="微軟正黑體"/>
          <w:color w:val="000000"/>
          <w:kern w:val="0"/>
          <w:sz w:val="22"/>
        </w:rPr>
        <w:t>，</w:t>
      </w:r>
      <w:r w:rsidR="00C6237C">
        <w:rPr>
          <w:rFonts w:ascii="微軟正黑體" w:eastAsia="微軟正黑體" w:hAnsi="微軟正黑體" w:cs="微軟正黑體" w:hint="eastAsia"/>
          <w:color w:val="000000"/>
          <w:kern w:val="0"/>
          <w:sz w:val="22"/>
        </w:rPr>
        <w:t>於</w:t>
      </w:r>
      <w:r w:rsidR="000B50C2">
        <w:rPr>
          <w:rFonts w:ascii="微軟正黑體" w:eastAsia="微軟正黑體" w:hAnsi="微軟正黑體" w:cs="微軟正黑體" w:hint="eastAsia"/>
          <w:color w:val="000000"/>
          <w:kern w:val="0"/>
          <w:sz w:val="22"/>
        </w:rPr>
        <w:t>今年初</w:t>
      </w:r>
      <w:r w:rsidR="00C6237C">
        <w:rPr>
          <w:rFonts w:ascii="微軟正黑體" w:eastAsia="微軟正黑體" w:hAnsi="微軟正黑體" w:cs="微軟正黑體" w:hint="eastAsia"/>
          <w:color w:val="000000"/>
          <w:kern w:val="0"/>
          <w:sz w:val="22"/>
        </w:rPr>
        <w:t>舉辦第一屆</w:t>
      </w:r>
      <w:r w:rsidR="005B53D7">
        <w:rPr>
          <w:rFonts w:ascii="微軟正黑體" w:eastAsia="微軟正黑體" w:hAnsi="微軟正黑體" w:cs="微軟正黑體" w:hint="eastAsia"/>
          <w:color w:val="000000"/>
          <w:kern w:val="0"/>
          <w:sz w:val="22"/>
        </w:rPr>
        <w:t>步道師授證大會，將「榮譽步道師」的尊榮頒授給</w:t>
      </w:r>
      <w:r w:rsidR="00F17910" w:rsidRPr="00F17910">
        <w:rPr>
          <w:rFonts w:ascii="微軟正黑體" w:eastAsia="微軟正黑體" w:hAnsi="微軟正黑體" w:cs="微軟正黑體"/>
          <w:color w:val="000000"/>
          <w:kern w:val="0"/>
          <w:sz w:val="22"/>
        </w:rPr>
        <w:t>屏東來義的呂來謀（Valuavu Tuquljingid）、新竹關西</w:t>
      </w:r>
      <w:r w:rsidR="00F17910">
        <w:rPr>
          <w:rFonts w:ascii="微軟正黑體" w:eastAsia="微軟正黑體" w:hAnsi="微軟正黑體" w:cs="微軟正黑體"/>
          <w:color w:val="000000"/>
          <w:kern w:val="0"/>
          <w:sz w:val="22"/>
        </w:rPr>
        <w:t>羅吉榮，以及南投信義的伍玉龍</w:t>
      </w:r>
      <w:r w:rsidR="00F17910" w:rsidRPr="00F17910">
        <w:rPr>
          <w:rFonts w:ascii="微軟正黑體" w:eastAsia="微軟正黑體" w:hAnsi="微軟正黑體" w:cs="微軟正黑體"/>
          <w:color w:val="000000"/>
          <w:kern w:val="0"/>
          <w:sz w:val="22"/>
        </w:rPr>
        <w:t>三位匠師</w:t>
      </w:r>
      <w:r w:rsidR="00F17910">
        <w:rPr>
          <w:rFonts w:ascii="微軟正黑體" w:eastAsia="微軟正黑體" w:hAnsi="微軟正黑體" w:cs="微軟正黑體" w:hint="eastAsia"/>
          <w:color w:val="000000"/>
          <w:kern w:val="0"/>
          <w:sz w:val="22"/>
        </w:rPr>
        <w:t>。</w:t>
      </w:r>
    </w:p>
    <w:p w:rsidR="00F17910" w:rsidRDefault="00F17910" w:rsidP="00E037D7">
      <w:pPr>
        <w:widowControl/>
        <w:snapToGrid w:val="0"/>
        <w:rPr>
          <w:rFonts w:ascii="微軟正黑體" w:eastAsia="微軟正黑體" w:hAnsi="微軟正黑體" w:cs="微軟正黑體"/>
          <w:color w:val="000000"/>
          <w:kern w:val="0"/>
          <w:sz w:val="22"/>
        </w:rPr>
      </w:pPr>
      <w:r>
        <w:rPr>
          <w:rFonts w:ascii="微軟正黑體" w:eastAsia="微軟正黑體" w:hAnsi="微軟正黑體" w:cs="微軟正黑體" w:hint="eastAsia"/>
          <w:color w:val="000000"/>
          <w:kern w:val="0"/>
          <w:sz w:val="22"/>
        </w:rPr>
        <w:t>為持續推動</w:t>
      </w:r>
      <w:r w:rsidR="000B50C2">
        <w:rPr>
          <w:rFonts w:ascii="微軟正黑體" w:eastAsia="微軟正黑體" w:hAnsi="微軟正黑體" w:cs="微軟正黑體" w:hint="eastAsia"/>
          <w:color w:val="000000"/>
          <w:kern w:val="0"/>
          <w:sz w:val="22"/>
        </w:rPr>
        <w:t>在地</w:t>
      </w:r>
      <w:r>
        <w:rPr>
          <w:rFonts w:ascii="微軟正黑體" w:eastAsia="微軟正黑體" w:hAnsi="微軟正黑體" w:cs="微軟正黑體" w:hint="eastAsia"/>
          <w:color w:val="000000"/>
          <w:kern w:val="0"/>
          <w:sz w:val="22"/>
        </w:rPr>
        <w:t>步道傳統工藝及智慧</w:t>
      </w:r>
      <w:r w:rsidR="000B50C2">
        <w:rPr>
          <w:rFonts w:ascii="微軟正黑體" w:eastAsia="微軟正黑體" w:hAnsi="微軟正黑體" w:cs="微軟正黑體" w:hint="eastAsia"/>
          <w:color w:val="000000"/>
          <w:kern w:val="0"/>
          <w:sz w:val="22"/>
        </w:rPr>
        <w:t>的保存</w:t>
      </w:r>
      <w:r>
        <w:rPr>
          <w:rFonts w:ascii="微軟正黑體" w:eastAsia="微軟正黑體" w:hAnsi="微軟正黑體" w:cs="微軟正黑體" w:hint="eastAsia"/>
          <w:color w:val="000000"/>
          <w:kern w:val="0"/>
          <w:sz w:val="22"/>
        </w:rPr>
        <w:t>，</w:t>
      </w:r>
      <w:r w:rsidR="00B625D2">
        <w:rPr>
          <w:rFonts w:ascii="微軟正黑體" w:eastAsia="微軟正黑體" w:hAnsi="微軟正黑體" w:cs="微軟正黑體" w:hint="eastAsia"/>
          <w:color w:val="000000"/>
          <w:kern w:val="0"/>
          <w:sz w:val="22"/>
        </w:rPr>
        <w:t>預計</w:t>
      </w:r>
      <w:r w:rsidR="000B50C2">
        <w:rPr>
          <w:rFonts w:ascii="微軟正黑體" w:eastAsia="微軟正黑體" w:hAnsi="微軟正黑體" w:cs="微軟正黑體" w:hint="eastAsia"/>
          <w:color w:val="000000"/>
          <w:kern w:val="0"/>
          <w:sz w:val="22"/>
        </w:rPr>
        <w:t>將</w:t>
      </w:r>
      <w:r w:rsidR="00B625D2">
        <w:rPr>
          <w:rFonts w:ascii="微軟正黑體" w:eastAsia="微軟正黑體" w:hAnsi="微軟正黑體" w:cs="微軟正黑體" w:hint="eastAsia"/>
          <w:color w:val="000000"/>
          <w:kern w:val="0"/>
          <w:sz w:val="22"/>
        </w:rPr>
        <w:t>於2020年4月23日千里步道運動發起日</w:t>
      </w:r>
      <w:r w:rsidR="00C33AF1">
        <w:rPr>
          <w:rFonts w:ascii="微軟正黑體" w:eastAsia="微軟正黑體" w:hAnsi="微軟正黑體" w:cs="微軟正黑體" w:hint="eastAsia"/>
          <w:color w:val="000000"/>
          <w:kern w:val="0"/>
          <w:sz w:val="22"/>
        </w:rPr>
        <w:t>14周年，</w:t>
      </w:r>
      <w:r w:rsidR="00B625D2">
        <w:rPr>
          <w:rFonts w:ascii="微軟正黑體" w:eastAsia="微軟正黑體" w:hAnsi="微軟正黑體" w:cs="微軟正黑體" w:hint="eastAsia"/>
          <w:color w:val="000000"/>
          <w:kern w:val="0"/>
          <w:sz w:val="22"/>
        </w:rPr>
        <w:t>舉辦第二屆榮譽步道師</w:t>
      </w:r>
      <w:r w:rsidR="000B50C2">
        <w:rPr>
          <w:rFonts w:ascii="微軟正黑體" w:eastAsia="微軟正黑體" w:hAnsi="微軟正黑體" w:cs="微軟正黑體" w:hint="eastAsia"/>
          <w:color w:val="000000"/>
          <w:kern w:val="0"/>
          <w:sz w:val="22"/>
        </w:rPr>
        <w:t>頒授典禮。</w:t>
      </w:r>
      <w:r w:rsidR="00B625D2">
        <w:rPr>
          <w:rFonts w:ascii="微軟正黑體" w:eastAsia="微軟正黑體" w:hAnsi="微軟正黑體" w:cs="微軟正黑體" w:hint="eastAsia"/>
          <w:color w:val="000000"/>
          <w:kern w:val="0"/>
          <w:sz w:val="22"/>
        </w:rPr>
        <w:t>即日起</w:t>
      </w:r>
      <w:r w:rsidR="000B50C2">
        <w:rPr>
          <w:rFonts w:ascii="微軟正黑體" w:eastAsia="微軟正黑體" w:hAnsi="微軟正黑體" w:cs="微軟正黑體" w:hint="eastAsia"/>
          <w:color w:val="000000"/>
          <w:kern w:val="0"/>
          <w:sz w:val="22"/>
        </w:rPr>
        <w:t>廣邀</w:t>
      </w:r>
      <w:r w:rsidR="00B625D2">
        <w:rPr>
          <w:rFonts w:ascii="微軟正黑體" w:eastAsia="微軟正黑體" w:hAnsi="微軟正黑體" w:cs="微軟正黑體" w:hint="eastAsia"/>
          <w:color w:val="000000"/>
          <w:kern w:val="0"/>
          <w:sz w:val="22"/>
        </w:rPr>
        <w:t>各</w:t>
      </w:r>
      <w:r w:rsidR="000B50C2">
        <w:rPr>
          <w:rFonts w:ascii="微軟正黑體" w:eastAsia="微軟正黑體" w:hAnsi="微軟正黑體" w:cs="微軟正黑體" w:hint="eastAsia"/>
          <w:color w:val="000000"/>
          <w:kern w:val="0"/>
          <w:sz w:val="22"/>
        </w:rPr>
        <w:t>界</w:t>
      </w:r>
      <w:r w:rsidR="00C33AF1">
        <w:rPr>
          <w:rFonts w:ascii="微軟正黑體" w:eastAsia="微軟正黑體" w:hAnsi="微軟正黑體" w:cs="微軟正黑體" w:hint="eastAsia"/>
          <w:color w:val="000000"/>
          <w:kern w:val="0"/>
          <w:sz w:val="22"/>
        </w:rPr>
        <w:t>推薦</w:t>
      </w:r>
      <w:r w:rsidR="000B50C2">
        <w:rPr>
          <w:rFonts w:ascii="微軟正黑體" w:eastAsia="微軟正黑體" w:hAnsi="微軟正黑體" w:cs="微軟正黑體" w:hint="eastAsia"/>
          <w:color w:val="000000"/>
          <w:kern w:val="0"/>
          <w:sz w:val="22"/>
        </w:rPr>
        <w:t>合適人選，</w:t>
      </w:r>
      <w:r w:rsidR="00C33AF1">
        <w:rPr>
          <w:rFonts w:ascii="微軟正黑體" w:eastAsia="微軟正黑體" w:hAnsi="微軟正黑體" w:cs="微軟正黑體" w:hint="eastAsia"/>
          <w:color w:val="000000"/>
          <w:kern w:val="0"/>
          <w:sz w:val="22"/>
        </w:rPr>
        <w:t>舉薦至2019年1</w:t>
      </w:r>
      <w:r w:rsidR="00641CF2">
        <w:rPr>
          <w:rFonts w:ascii="微軟正黑體" w:eastAsia="微軟正黑體" w:hAnsi="微軟正黑體" w:cs="微軟正黑體"/>
          <w:color w:val="000000"/>
          <w:kern w:val="0"/>
          <w:sz w:val="22"/>
        </w:rPr>
        <w:t>1</w:t>
      </w:r>
      <w:bookmarkStart w:id="2" w:name="_GoBack"/>
      <w:bookmarkEnd w:id="2"/>
      <w:r w:rsidR="00C33AF1">
        <w:rPr>
          <w:rFonts w:ascii="微軟正黑體" w:eastAsia="微軟正黑體" w:hAnsi="微軟正黑體" w:cs="微軟正黑體" w:hint="eastAsia"/>
          <w:color w:val="000000"/>
          <w:kern w:val="0"/>
          <w:sz w:val="22"/>
        </w:rPr>
        <w:t>月底截止，由千里步道邀請相關領域審議小組決議公告人選，並於2020年</w:t>
      </w:r>
      <w:r w:rsidR="007A572E">
        <w:rPr>
          <w:rFonts w:ascii="微軟正黑體" w:eastAsia="微軟正黑體" w:hAnsi="微軟正黑體" w:cs="微軟正黑體" w:hint="eastAsia"/>
          <w:color w:val="000000"/>
          <w:kern w:val="0"/>
          <w:sz w:val="22"/>
        </w:rPr>
        <w:t>３月底前</w:t>
      </w:r>
      <w:r w:rsidR="00C63DE5">
        <w:rPr>
          <w:rFonts w:ascii="微軟正黑體" w:eastAsia="微軟正黑體" w:hAnsi="微軟正黑體" w:cs="微軟正黑體" w:hint="eastAsia"/>
          <w:color w:val="000000"/>
          <w:kern w:val="0"/>
          <w:sz w:val="22"/>
        </w:rPr>
        <w:t>配合完成紀錄短片之拍攝。舉薦之作業流程及相關資訊請參考以下條列。</w:t>
      </w:r>
    </w:p>
    <w:p w:rsidR="00C33AF1" w:rsidRPr="007A572E" w:rsidRDefault="00C33AF1" w:rsidP="00E037D7">
      <w:pPr>
        <w:widowControl/>
        <w:snapToGrid w:val="0"/>
        <w:rPr>
          <w:rFonts w:ascii="微軟正黑體" w:eastAsia="微軟正黑體" w:hAnsi="微軟正黑體" w:cs="微軟正黑體"/>
          <w:color w:val="000000"/>
          <w:kern w:val="0"/>
          <w:sz w:val="22"/>
        </w:rPr>
      </w:pPr>
    </w:p>
    <w:p w:rsidR="00F55D3B" w:rsidRDefault="00F55D3B">
      <w:pPr>
        <w:widowControl/>
        <w:rPr>
          <w:rFonts w:ascii="微軟正黑體" w:eastAsia="微軟正黑體" w:hAnsi="微軟正黑體" w:cs="微軟正黑體"/>
          <w:b/>
          <w:bCs/>
          <w:color w:val="000000"/>
          <w:kern w:val="0"/>
          <w:sz w:val="32"/>
          <w:szCs w:val="32"/>
        </w:rPr>
      </w:pPr>
      <w:bookmarkStart w:id="3" w:name="_ngo6luccbcj8" w:colFirst="0" w:colLast="0"/>
      <w:bookmarkEnd w:id="3"/>
      <w:r>
        <w:rPr>
          <w:rFonts w:ascii="微軟正黑體" w:eastAsia="微軟正黑體" w:hAnsi="微軟正黑體" w:cs="微軟正黑體"/>
          <w:b/>
          <w:bCs/>
          <w:color w:val="000000"/>
          <w:kern w:val="0"/>
          <w:sz w:val="32"/>
          <w:szCs w:val="32"/>
        </w:rPr>
        <w:br w:type="page"/>
      </w:r>
    </w:p>
    <w:p w:rsidR="00E037D7" w:rsidRPr="00E037D7" w:rsidRDefault="00E037D7" w:rsidP="00E037D7">
      <w:pPr>
        <w:widowControl/>
        <w:snapToGrid w:val="0"/>
        <w:spacing w:beforeLines="50" w:before="180" w:afterLines="50" w:after="180"/>
        <w:outlineLvl w:val="1"/>
        <w:rPr>
          <w:rFonts w:ascii="微軟正黑體" w:eastAsia="微軟正黑體" w:hAnsi="微軟正黑體" w:cs="微軟正黑體"/>
          <w:b/>
          <w:bCs/>
          <w:color w:val="000000"/>
          <w:kern w:val="0"/>
          <w:sz w:val="32"/>
          <w:szCs w:val="32"/>
        </w:rPr>
      </w:pPr>
      <w:r w:rsidRPr="00E037D7">
        <w:rPr>
          <w:rFonts w:ascii="微軟正黑體" w:eastAsia="微軟正黑體" w:hAnsi="微軟正黑體" w:cs="微軟正黑體"/>
          <w:b/>
          <w:bCs/>
          <w:color w:val="000000"/>
          <w:kern w:val="0"/>
          <w:sz w:val="32"/>
          <w:szCs w:val="32"/>
        </w:rPr>
        <w:lastRenderedPageBreak/>
        <w:t>舉薦方式</w:t>
      </w:r>
    </w:p>
    <w:p w:rsidR="00E037D7" w:rsidRPr="00E037D7" w:rsidRDefault="00E037D7" w:rsidP="00E037D7">
      <w:pPr>
        <w:widowControl/>
        <w:snapToGrid w:val="0"/>
        <w:rPr>
          <w:rFonts w:ascii="微軟正黑體" w:eastAsia="微軟正黑體" w:hAnsi="微軟正黑體" w:cs="微軟正黑體"/>
          <w:color w:val="000000"/>
          <w:kern w:val="0"/>
          <w:sz w:val="22"/>
        </w:rPr>
      </w:pPr>
      <w:r w:rsidRPr="00E037D7">
        <w:rPr>
          <w:rFonts w:ascii="微軟正黑體" w:eastAsia="微軟正黑體" w:hAnsi="微軟正黑體" w:cs="微軟正黑體"/>
          <w:b/>
          <w:color w:val="000000"/>
          <w:kern w:val="0"/>
          <w:sz w:val="22"/>
        </w:rPr>
        <w:t>提報單位：</w:t>
      </w:r>
      <w:r w:rsidRPr="00E037D7">
        <w:rPr>
          <w:rFonts w:ascii="微軟正黑體" w:eastAsia="微軟正黑體" w:hAnsi="微軟正黑體" w:cs="微軟正黑體"/>
          <w:color w:val="000000"/>
          <w:kern w:val="0"/>
          <w:sz w:val="22"/>
        </w:rPr>
        <w:t>依法立案之人民團體、政府機關、學術單位皆可依以下流程填具相關資料進行提報</w:t>
      </w:r>
    </w:p>
    <w:p w:rsidR="00E037D7" w:rsidRDefault="00E037D7" w:rsidP="0000358B">
      <w:pPr>
        <w:widowControl/>
        <w:snapToGrid w:val="0"/>
        <w:spacing w:before="240"/>
      </w:pPr>
      <w:r w:rsidRPr="00E037D7">
        <w:rPr>
          <w:rFonts w:ascii="微軟正黑體" w:eastAsia="微軟正黑體" w:hAnsi="微軟正黑體" w:cs="微軟正黑體"/>
          <w:b/>
          <w:color w:val="000000"/>
          <w:kern w:val="0"/>
          <w:sz w:val="22"/>
        </w:rPr>
        <w:t>舉薦原則：</w:t>
      </w:r>
      <w:r w:rsidRPr="00E037D7">
        <w:rPr>
          <w:rFonts w:ascii="微軟正黑體" w:eastAsia="微軟正黑體" w:hAnsi="微軟正黑體" w:cs="微軟正黑體"/>
          <w:color w:val="000000"/>
          <w:kern w:val="0"/>
          <w:sz w:val="22"/>
        </w:rPr>
        <w:t>對於傳承各族群手作步道傳統工法、在地智慧、文化價值與技藝具有顯著貢獻者，同意將該技術保存、傳承及公開，同時應符合以下條件：</w:t>
      </w:r>
    </w:p>
    <w:p w:rsidR="00E037D7" w:rsidRPr="00E037D7" w:rsidRDefault="00E037D7" w:rsidP="00E037D7">
      <w:pPr>
        <w:pStyle w:val="a7"/>
        <w:widowControl/>
        <w:numPr>
          <w:ilvl w:val="0"/>
          <w:numId w:val="12"/>
        </w:numPr>
        <w:snapToGrid w:val="0"/>
        <w:ind w:leftChars="0" w:hanging="54"/>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充分掌握該項傳統技術所需相關知識及執行程序。</w:t>
      </w:r>
    </w:p>
    <w:p w:rsidR="00E037D7" w:rsidRPr="00E037D7" w:rsidRDefault="00E037D7" w:rsidP="00E037D7">
      <w:pPr>
        <w:pStyle w:val="a7"/>
        <w:widowControl/>
        <w:numPr>
          <w:ilvl w:val="0"/>
          <w:numId w:val="12"/>
        </w:numPr>
        <w:snapToGrid w:val="0"/>
        <w:ind w:leftChars="0" w:hanging="54"/>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正確體現、執行該項傳統技術之能力。</w:t>
      </w:r>
    </w:p>
    <w:p w:rsidR="00C63DE5" w:rsidRPr="00C63DE5" w:rsidRDefault="00E037D7" w:rsidP="00C63DE5">
      <w:pPr>
        <w:pStyle w:val="a7"/>
        <w:widowControl/>
        <w:numPr>
          <w:ilvl w:val="0"/>
          <w:numId w:val="12"/>
        </w:numPr>
        <w:snapToGrid w:val="0"/>
        <w:ind w:leftChars="0" w:hanging="54"/>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傳習該項傳統技術之溝通及輔導能力。</w:t>
      </w:r>
    </w:p>
    <w:p w:rsidR="00C63DE5" w:rsidRDefault="00C63DE5" w:rsidP="0000358B">
      <w:pPr>
        <w:widowControl/>
        <w:snapToGrid w:val="0"/>
        <w:spacing w:before="240"/>
        <w:rPr>
          <w:rFonts w:ascii="微軟正黑體" w:eastAsia="微軟正黑體" w:hAnsi="微軟正黑體" w:cs="微軟正黑體"/>
          <w:color w:val="000000"/>
          <w:kern w:val="0"/>
          <w:sz w:val="22"/>
        </w:rPr>
      </w:pPr>
      <w:r>
        <w:rPr>
          <w:rFonts w:ascii="微軟正黑體" w:eastAsia="微軟正黑體" w:hAnsi="微軟正黑體" w:cs="微軟正黑體" w:hint="eastAsia"/>
          <w:b/>
          <w:color w:val="000000"/>
          <w:kern w:val="0"/>
          <w:sz w:val="22"/>
        </w:rPr>
        <w:t>提報日期：</w:t>
      </w:r>
      <w:r w:rsidRPr="00C63DE5">
        <w:rPr>
          <w:rFonts w:ascii="微軟正黑體" w:eastAsia="微軟正黑體" w:hAnsi="微軟正黑體" w:cs="微軟正黑體" w:hint="eastAsia"/>
          <w:color w:val="000000"/>
          <w:kern w:val="0"/>
          <w:sz w:val="22"/>
        </w:rPr>
        <w:t>即日起至2019年11月30日止</w:t>
      </w:r>
    </w:p>
    <w:p w:rsidR="00E037D7" w:rsidRDefault="00E037D7" w:rsidP="0000358B">
      <w:pPr>
        <w:widowControl/>
        <w:snapToGrid w:val="0"/>
        <w:spacing w:before="240"/>
        <w:rPr>
          <w:rFonts w:ascii="微軟正黑體" w:eastAsia="微軟正黑體" w:hAnsi="微軟正黑體" w:cs="微軟正黑體"/>
          <w:b/>
          <w:color w:val="000000"/>
          <w:kern w:val="0"/>
          <w:sz w:val="22"/>
        </w:rPr>
      </w:pPr>
      <w:r w:rsidRPr="00E037D7">
        <w:rPr>
          <w:rFonts w:ascii="微軟正黑體" w:eastAsia="微軟正黑體" w:hAnsi="微軟正黑體" w:cs="微軟正黑體"/>
          <w:b/>
          <w:color w:val="000000"/>
          <w:kern w:val="0"/>
          <w:sz w:val="22"/>
        </w:rPr>
        <w:t>提報流程：</w:t>
      </w:r>
    </w:p>
    <w:p w:rsidR="000B50C2" w:rsidRDefault="000B50C2" w:rsidP="0000358B">
      <w:pPr>
        <w:widowControl/>
        <w:snapToGrid w:val="0"/>
        <w:spacing w:before="240"/>
        <w:rPr>
          <w:rFonts w:ascii="微軟正黑體" w:eastAsia="微軟正黑體" w:hAnsi="微軟正黑體" w:cs="微軟正黑體"/>
          <w:b/>
          <w:color w:val="000000"/>
          <w:kern w:val="0"/>
          <w:sz w:val="22"/>
        </w:rPr>
      </w:pPr>
      <w:r>
        <w:rPr>
          <w:rFonts w:ascii="微軟正黑體" w:eastAsia="微軟正黑體" w:hAnsi="微軟正黑體" w:cs="微軟正黑體"/>
          <w:b/>
          <w:bCs/>
          <w:noProof/>
          <w:color w:val="000000"/>
          <w:kern w:val="0"/>
          <w:sz w:val="32"/>
          <w:szCs w:val="32"/>
        </w:rPr>
        <w:drawing>
          <wp:anchor distT="0" distB="0" distL="114300" distR="114300" simplePos="0" relativeHeight="251658240" behindDoc="1" locked="0" layoutInCell="1" allowOverlap="1" wp14:anchorId="50D09227" wp14:editId="6C83C1A0">
            <wp:simplePos x="0" y="0"/>
            <wp:positionH relativeFrom="column">
              <wp:posOffset>902970</wp:posOffset>
            </wp:positionH>
            <wp:positionV relativeFrom="paragraph">
              <wp:posOffset>211455</wp:posOffset>
            </wp:positionV>
            <wp:extent cx="4523105" cy="4152265"/>
            <wp:effectExtent l="0" t="0" r="0" b="635"/>
            <wp:wrapTight wrapText="bothSides">
              <wp:wrapPolygon edited="0">
                <wp:start x="5458" y="0"/>
                <wp:lineTo x="5367" y="1784"/>
                <wp:lineTo x="7824" y="3171"/>
                <wp:lineTo x="5731" y="3171"/>
                <wp:lineTo x="5367" y="3369"/>
                <wp:lineTo x="5367" y="5153"/>
                <wp:lineTo x="7369" y="6342"/>
                <wp:lineTo x="5458" y="6441"/>
                <wp:lineTo x="5458" y="7829"/>
                <wp:lineTo x="8097" y="7928"/>
                <wp:lineTo x="5731" y="8919"/>
                <wp:lineTo x="5367" y="9216"/>
                <wp:lineTo x="5367" y="10901"/>
                <wp:lineTo x="5640" y="11099"/>
                <wp:lineTo x="8097" y="11099"/>
                <wp:lineTo x="7733" y="12685"/>
                <wp:lineTo x="2729" y="13378"/>
                <wp:lineTo x="2001" y="13576"/>
                <wp:lineTo x="2001" y="14270"/>
                <wp:lineTo x="2547" y="15856"/>
                <wp:lineTo x="0" y="16748"/>
                <wp:lineTo x="0" y="18135"/>
                <wp:lineTo x="13737" y="19027"/>
                <wp:lineTo x="11372" y="20018"/>
                <wp:lineTo x="11008" y="20315"/>
                <wp:lineTo x="11099" y="21504"/>
                <wp:lineTo x="16830" y="21504"/>
                <wp:lineTo x="18467" y="21405"/>
                <wp:lineTo x="20287" y="21009"/>
                <wp:lineTo x="20287" y="20513"/>
                <wp:lineTo x="14192" y="19027"/>
                <wp:lineTo x="15829" y="19027"/>
                <wp:lineTo x="21288" y="17838"/>
                <wp:lineTo x="21379" y="17243"/>
                <wp:lineTo x="14192" y="15856"/>
                <wp:lineTo x="14556" y="14270"/>
                <wp:lineTo x="14738" y="13675"/>
                <wp:lineTo x="14283" y="13477"/>
                <wp:lineTo x="8915" y="12685"/>
                <wp:lineTo x="8551" y="11099"/>
                <wp:lineTo x="11008" y="11099"/>
                <wp:lineTo x="11463" y="10802"/>
                <wp:lineTo x="11372" y="9216"/>
                <wp:lineTo x="10462" y="8721"/>
                <wp:lineTo x="8551" y="7928"/>
                <wp:lineTo x="17467" y="7432"/>
                <wp:lineTo x="17467" y="6640"/>
                <wp:lineTo x="9279" y="6342"/>
                <wp:lineTo x="11281" y="5153"/>
                <wp:lineTo x="11463" y="3468"/>
                <wp:lineTo x="10917" y="3171"/>
                <wp:lineTo x="8915" y="3171"/>
                <wp:lineTo x="11281" y="1784"/>
                <wp:lineTo x="11190" y="0"/>
                <wp:lineTo x="5458"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3105" cy="4152265"/>
                    </a:xfrm>
                    <a:prstGeom prst="rect">
                      <a:avLst/>
                    </a:prstGeom>
                  </pic:spPr>
                </pic:pic>
              </a:graphicData>
            </a:graphic>
            <wp14:sizeRelH relativeFrom="margin">
              <wp14:pctWidth>0</wp14:pctWidth>
            </wp14:sizeRelH>
            <wp14:sizeRelV relativeFrom="margin">
              <wp14:pctHeight>0</wp14:pctHeight>
            </wp14:sizeRelV>
          </wp:anchor>
        </w:drawing>
      </w:r>
    </w:p>
    <w:p w:rsidR="000B50C2" w:rsidRDefault="000B50C2" w:rsidP="0000358B">
      <w:pPr>
        <w:widowControl/>
        <w:snapToGrid w:val="0"/>
        <w:spacing w:before="240"/>
        <w:rPr>
          <w:rFonts w:ascii="微軟正黑體" w:eastAsia="微軟正黑體" w:hAnsi="微軟正黑體" w:cs="微軟正黑體"/>
          <w:b/>
          <w:color w:val="000000"/>
          <w:kern w:val="0"/>
          <w:sz w:val="22"/>
        </w:rPr>
      </w:pPr>
    </w:p>
    <w:p w:rsidR="000B50C2" w:rsidRDefault="000B50C2" w:rsidP="0000358B">
      <w:pPr>
        <w:widowControl/>
        <w:snapToGrid w:val="0"/>
        <w:spacing w:before="240"/>
        <w:rPr>
          <w:rFonts w:ascii="微軟正黑體" w:eastAsia="微軟正黑體" w:hAnsi="微軟正黑體" w:cs="微軟正黑體"/>
          <w:b/>
          <w:color w:val="000000"/>
          <w:kern w:val="0"/>
          <w:sz w:val="22"/>
        </w:rPr>
      </w:pPr>
    </w:p>
    <w:p w:rsidR="000B50C2" w:rsidRDefault="000B50C2" w:rsidP="0000358B">
      <w:pPr>
        <w:widowControl/>
        <w:snapToGrid w:val="0"/>
        <w:spacing w:before="240"/>
        <w:rPr>
          <w:rFonts w:ascii="微軟正黑體" w:eastAsia="微軟正黑體" w:hAnsi="微軟正黑體" w:cs="微軟正黑體"/>
          <w:b/>
          <w:color w:val="000000"/>
          <w:kern w:val="0"/>
          <w:sz w:val="22"/>
        </w:rPr>
      </w:pPr>
    </w:p>
    <w:p w:rsidR="000B50C2" w:rsidRDefault="000B50C2" w:rsidP="0000358B">
      <w:pPr>
        <w:widowControl/>
        <w:snapToGrid w:val="0"/>
        <w:spacing w:before="240"/>
        <w:rPr>
          <w:rFonts w:ascii="微軟正黑體" w:eastAsia="微軟正黑體" w:hAnsi="微軟正黑體" w:cs="微軟正黑體"/>
          <w:b/>
          <w:color w:val="000000"/>
          <w:kern w:val="0"/>
          <w:sz w:val="22"/>
        </w:rPr>
      </w:pPr>
    </w:p>
    <w:p w:rsidR="000B50C2" w:rsidRDefault="000B50C2" w:rsidP="0000358B">
      <w:pPr>
        <w:widowControl/>
        <w:snapToGrid w:val="0"/>
        <w:spacing w:before="240"/>
        <w:rPr>
          <w:rFonts w:ascii="微軟正黑體" w:eastAsia="微軟正黑體" w:hAnsi="微軟正黑體" w:cs="微軟正黑體"/>
          <w:b/>
          <w:bCs/>
          <w:noProof/>
          <w:color w:val="000000"/>
          <w:kern w:val="0"/>
          <w:sz w:val="32"/>
          <w:szCs w:val="32"/>
        </w:rPr>
      </w:pPr>
    </w:p>
    <w:p w:rsidR="000B50C2" w:rsidRDefault="000B50C2" w:rsidP="0000358B">
      <w:pPr>
        <w:widowControl/>
        <w:snapToGrid w:val="0"/>
        <w:spacing w:before="240"/>
        <w:rPr>
          <w:rFonts w:ascii="微軟正黑體" w:eastAsia="微軟正黑體" w:hAnsi="微軟正黑體" w:cs="微軟正黑體"/>
          <w:b/>
          <w:bCs/>
          <w:noProof/>
          <w:color w:val="000000"/>
          <w:kern w:val="0"/>
          <w:sz w:val="32"/>
          <w:szCs w:val="32"/>
        </w:rPr>
      </w:pPr>
    </w:p>
    <w:p w:rsidR="000B50C2" w:rsidRDefault="000B50C2" w:rsidP="0000358B">
      <w:pPr>
        <w:widowControl/>
        <w:snapToGrid w:val="0"/>
        <w:spacing w:before="240"/>
        <w:rPr>
          <w:rFonts w:ascii="微軟正黑體" w:eastAsia="微軟正黑體" w:hAnsi="微軟正黑體" w:cs="微軟正黑體"/>
          <w:b/>
          <w:color w:val="000000"/>
          <w:kern w:val="0"/>
          <w:sz w:val="22"/>
        </w:rPr>
      </w:pPr>
    </w:p>
    <w:p w:rsidR="000B50C2" w:rsidRDefault="000B50C2" w:rsidP="0000358B">
      <w:pPr>
        <w:widowControl/>
        <w:snapToGrid w:val="0"/>
        <w:spacing w:before="240"/>
        <w:rPr>
          <w:rFonts w:ascii="微軟正黑體" w:eastAsia="微軟正黑體" w:hAnsi="微軟正黑體" w:cs="微軟正黑體"/>
          <w:b/>
          <w:color w:val="000000"/>
          <w:kern w:val="0"/>
          <w:sz w:val="22"/>
        </w:rPr>
      </w:pPr>
    </w:p>
    <w:p w:rsidR="000B50C2" w:rsidRDefault="000B50C2" w:rsidP="0000358B">
      <w:pPr>
        <w:widowControl/>
        <w:snapToGrid w:val="0"/>
        <w:spacing w:before="240"/>
        <w:rPr>
          <w:rFonts w:ascii="微軟正黑體" w:eastAsia="微軟正黑體" w:hAnsi="微軟正黑體" w:cs="微軟正黑體"/>
          <w:b/>
          <w:color w:val="000000"/>
          <w:kern w:val="0"/>
          <w:sz w:val="22"/>
        </w:rPr>
      </w:pPr>
    </w:p>
    <w:p w:rsidR="000B50C2" w:rsidRPr="00E037D7" w:rsidRDefault="000B50C2" w:rsidP="0000358B">
      <w:pPr>
        <w:widowControl/>
        <w:snapToGrid w:val="0"/>
        <w:spacing w:before="240"/>
        <w:rPr>
          <w:rFonts w:ascii="微軟正黑體" w:eastAsia="微軟正黑體" w:hAnsi="微軟正黑體" w:cs="微軟正黑體"/>
          <w:b/>
          <w:color w:val="000000"/>
          <w:kern w:val="0"/>
          <w:sz w:val="22"/>
        </w:rPr>
      </w:pPr>
    </w:p>
    <w:p w:rsidR="00E037D7" w:rsidRDefault="00817810" w:rsidP="00E037D7">
      <w:pPr>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第二屆</w:t>
      </w:r>
      <w:r>
        <w:rPr>
          <w:rFonts w:ascii="Arial Unicode MS" w:eastAsia="Arial Unicode MS" w:hAnsi="Arial Unicode MS" w:cs="Arial Unicode MS"/>
          <w:sz w:val="18"/>
          <w:szCs w:val="18"/>
        </w:rPr>
        <w:t>榮譽步道師薦舉提報</w:t>
      </w:r>
      <w:r>
        <w:rPr>
          <w:rFonts w:ascii="Arial Unicode MS" w:eastAsia="Arial Unicode MS" w:hAnsi="Arial Unicode MS" w:cs="Arial Unicode MS" w:hint="eastAsia"/>
          <w:sz w:val="18"/>
          <w:szCs w:val="18"/>
        </w:rPr>
        <w:t>流程圖</w:t>
      </w:r>
    </w:p>
    <w:p w:rsidR="00F55D3B" w:rsidRDefault="00F55D3B">
      <w:pPr>
        <w:widowControl/>
        <w:rPr>
          <w:rFonts w:ascii="微軟正黑體" w:eastAsia="微軟正黑體" w:hAnsi="微軟正黑體" w:cs="微軟正黑體"/>
          <w:b/>
          <w:color w:val="000000"/>
          <w:kern w:val="0"/>
          <w:sz w:val="22"/>
        </w:rPr>
      </w:pPr>
      <w:r>
        <w:rPr>
          <w:rFonts w:ascii="微軟正黑體" w:eastAsia="微軟正黑體" w:hAnsi="微軟正黑體" w:cs="微軟正黑體"/>
          <w:b/>
          <w:color w:val="000000"/>
          <w:kern w:val="0"/>
          <w:sz w:val="22"/>
        </w:rPr>
        <w:br w:type="page"/>
      </w:r>
    </w:p>
    <w:p w:rsidR="00E037D7" w:rsidRDefault="00E037D7" w:rsidP="0000358B">
      <w:pPr>
        <w:spacing w:before="240"/>
      </w:pPr>
      <w:r w:rsidRPr="00E037D7">
        <w:rPr>
          <w:rFonts w:ascii="微軟正黑體" w:eastAsia="微軟正黑體" w:hAnsi="微軟正黑體" w:cs="微軟正黑體"/>
          <w:b/>
          <w:color w:val="000000"/>
          <w:kern w:val="0"/>
          <w:sz w:val="22"/>
        </w:rPr>
        <w:lastRenderedPageBreak/>
        <w:t>提報資料：</w:t>
      </w:r>
      <w:r w:rsidRPr="00E037D7">
        <w:rPr>
          <w:rFonts w:ascii="微軟正黑體" w:eastAsia="微軟正黑體" w:hAnsi="微軟正黑體" w:cs="微軟正黑體"/>
          <w:color w:val="000000"/>
          <w:kern w:val="0"/>
          <w:sz w:val="22"/>
        </w:rPr>
        <w:t>提報單位應依以下項次詳實填寫，並妥善彙整以利審議</w:t>
      </w:r>
    </w:p>
    <w:p w:rsidR="00E037D7" w:rsidRPr="00E037D7" w:rsidRDefault="00E037D7" w:rsidP="00E037D7">
      <w:pPr>
        <w:pStyle w:val="a7"/>
        <w:widowControl/>
        <w:numPr>
          <w:ilvl w:val="0"/>
          <w:numId w:val="13"/>
        </w:numPr>
        <w:snapToGrid w:val="0"/>
        <w:ind w:leftChars="0" w:hanging="54"/>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受舉薦人基本資料。</w:t>
      </w:r>
    </w:p>
    <w:p w:rsidR="00E037D7" w:rsidRPr="00E037D7" w:rsidRDefault="00E037D7" w:rsidP="00E037D7">
      <w:pPr>
        <w:pStyle w:val="a7"/>
        <w:widowControl/>
        <w:numPr>
          <w:ilvl w:val="0"/>
          <w:numId w:val="13"/>
        </w:numPr>
        <w:snapToGrid w:val="0"/>
        <w:ind w:leftChars="0" w:hanging="54"/>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舉薦原因：以圖文或動態影像說明該項傳統工法如何展現在地智慧及其文化價值。</w:t>
      </w:r>
    </w:p>
    <w:p w:rsidR="00E037D7" w:rsidRPr="00E037D7" w:rsidRDefault="00E037D7" w:rsidP="00E037D7">
      <w:pPr>
        <w:pStyle w:val="a7"/>
        <w:widowControl/>
        <w:numPr>
          <w:ilvl w:val="0"/>
          <w:numId w:val="13"/>
        </w:numPr>
        <w:snapToGrid w:val="0"/>
        <w:ind w:leftChars="0" w:hanging="54"/>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受舉薦人事蹟：以圖文或動態影像說明受舉薦人具備該傳統工法之執行技術與能力。</w:t>
      </w:r>
    </w:p>
    <w:p w:rsidR="00E037D7" w:rsidRPr="00E037D7" w:rsidRDefault="00E037D7" w:rsidP="00E037D7">
      <w:pPr>
        <w:pStyle w:val="a7"/>
        <w:widowControl/>
        <w:numPr>
          <w:ilvl w:val="0"/>
          <w:numId w:val="13"/>
        </w:numPr>
        <w:snapToGrid w:val="0"/>
        <w:ind w:leftChars="0" w:hanging="54"/>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提報單位資料：</w:t>
      </w:r>
    </w:p>
    <w:p w:rsidR="00E037D7" w:rsidRPr="00E037D7" w:rsidRDefault="00E037D7" w:rsidP="00E037D7">
      <w:pPr>
        <w:widowControl/>
        <w:numPr>
          <w:ilvl w:val="1"/>
          <w:numId w:val="10"/>
        </w:numPr>
        <w:spacing w:line="400" w:lineRule="exact"/>
        <w:ind w:left="1434" w:hanging="357"/>
        <w:rPr>
          <w:rFonts w:ascii="微軟正黑體" w:eastAsia="微軟正黑體" w:hAnsi="微軟正黑體"/>
          <w:sz w:val="22"/>
        </w:rPr>
      </w:pPr>
      <w:r w:rsidRPr="00E037D7">
        <w:rPr>
          <w:rFonts w:ascii="微軟正黑體" w:eastAsia="微軟正黑體" w:hAnsi="微軟正黑體" w:cs="Arial Unicode MS"/>
          <w:sz w:val="22"/>
        </w:rPr>
        <w:t>提報單位聯絡人及聯絡方式；</w:t>
      </w:r>
    </w:p>
    <w:p w:rsidR="00E037D7" w:rsidRPr="00E037D7" w:rsidRDefault="00E037D7" w:rsidP="00E037D7">
      <w:pPr>
        <w:widowControl/>
        <w:numPr>
          <w:ilvl w:val="1"/>
          <w:numId w:val="10"/>
        </w:numPr>
        <w:spacing w:line="400" w:lineRule="exact"/>
        <w:ind w:left="1434" w:hanging="357"/>
        <w:rPr>
          <w:rFonts w:ascii="微軟正黑體" w:eastAsia="微軟正黑體" w:hAnsi="微軟正黑體"/>
          <w:sz w:val="22"/>
        </w:rPr>
      </w:pPr>
      <w:r w:rsidRPr="00E037D7">
        <w:rPr>
          <w:rFonts w:ascii="微軟正黑體" w:eastAsia="微軟正黑體" w:hAnsi="微軟正黑體" w:cs="Arial Unicode MS"/>
          <w:sz w:val="22"/>
        </w:rPr>
        <w:t>提報理由與原因；</w:t>
      </w:r>
    </w:p>
    <w:p w:rsidR="00E037D7" w:rsidRPr="00E037D7" w:rsidRDefault="00E037D7" w:rsidP="00E037D7">
      <w:pPr>
        <w:widowControl/>
        <w:numPr>
          <w:ilvl w:val="1"/>
          <w:numId w:val="10"/>
        </w:numPr>
        <w:spacing w:line="400" w:lineRule="exact"/>
        <w:ind w:left="1434" w:hanging="357"/>
        <w:rPr>
          <w:rFonts w:ascii="微軟正黑體" w:eastAsia="微軟正黑體" w:hAnsi="微軟正黑體"/>
          <w:sz w:val="22"/>
        </w:rPr>
      </w:pPr>
      <w:r w:rsidRPr="00E037D7">
        <w:rPr>
          <w:rFonts w:ascii="微軟正黑體" w:eastAsia="微軟正黑體" w:hAnsi="微軟正黑體" w:cs="Arial Unicode MS"/>
          <w:sz w:val="22"/>
        </w:rPr>
        <w:t>人民團體請提供立案證明及相關事蹟。</w:t>
      </w:r>
    </w:p>
    <w:p w:rsidR="00E037D7" w:rsidRPr="00E037D7" w:rsidRDefault="00E037D7" w:rsidP="00E037D7">
      <w:pPr>
        <w:pStyle w:val="a7"/>
        <w:widowControl/>
        <w:numPr>
          <w:ilvl w:val="0"/>
          <w:numId w:val="13"/>
        </w:numPr>
        <w:snapToGrid w:val="0"/>
        <w:ind w:leftChars="0" w:hanging="54"/>
        <w:rPr>
          <w:rFonts w:ascii="微軟正黑體" w:eastAsia="微軟正黑體" w:hAnsi="微軟正黑體" w:cs="微軟正黑體"/>
          <w:color w:val="000000"/>
          <w:kern w:val="0"/>
          <w:sz w:val="22"/>
        </w:rPr>
      </w:pPr>
      <w:r w:rsidRPr="00E037D7">
        <w:rPr>
          <w:rFonts w:ascii="微軟正黑體" w:eastAsia="微軟正黑體" w:hAnsi="微軟正黑體" w:cs="微軟正黑體"/>
          <w:color w:val="000000"/>
          <w:kern w:val="0"/>
          <w:sz w:val="22"/>
        </w:rPr>
        <w:t>資料格式：</w:t>
      </w:r>
    </w:p>
    <w:p w:rsidR="00E037D7" w:rsidRPr="00E037D7" w:rsidRDefault="00E037D7" w:rsidP="00E037D7">
      <w:pPr>
        <w:widowControl/>
        <w:numPr>
          <w:ilvl w:val="1"/>
          <w:numId w:val="14"/>
        </w:numPr>
        <w:spacing w:line="400" w:lineRule="exact"/>
        <w:rPr>
          <w:rFonts w:ascii="微軟正黑體" w:eastAsia="微軟正黑體" w:hAnsi="微軟正黑體" w:cs="Arial Unicode MS"/>
          <w:sz w:val="22"/>
        </w:rPr>
      </w:pPr>
      <w:r w:rsidRPr="00E037D7">
        <w:rPr>
          <w:rFonts w:ascii="微軟正黑體" w:eastAsia="微軟正黑體" w:hAnsi="微軟正黑體" w:cs="Arial Unicode MS"/>
          <w:sz w:val="22"/>
        </w:rPr>
        <w:t>如薦舉事蹟以圖文呈現，應以彙整成一份電子檔、檔案大小不超過50MB為原則，以常見文書檔案格式為限；</w:t>
      </w:r>
    </w:p>
    <w:p w:rsidR="00E037D7" w:rsidRPr="00E037D7" w:rsidRDefault="00E037D7" w:rsidP="00E037D7">
      <w:pPr>
        <w:widowControl/>
        <w:numPr>
          <w:ilvl w:val="1"/>
          <w:numId w:val="14"/>
        </w:numPr>
        <w:spacing w:line="400" w:lineRule="exact"/>
        <w:ind w:left="1434" w:hanging="357"/>
        <w:rPr>
          <w:rFonts w:ascii="微軟正黑體" w:eastAsia="微軟正黑體" w:hAnsi="微軟正黑體" w:cs="Arial Unicode MS"/>
          <w:sz w:val="22"/>
        </w:rPr>
      </w:pPr>
      <w:r w:rsidRPr="00E037D7">
        <w:rPr>
          <w:rFonts w:ascii="微軟正黑體" w:eastAsia="微軟正黑體" w:hAnsi="微軟正黑體" w:cs="Arial Unicode MS"/>
          <w:sz w:val="22"/>
        </w:rPr>
        <w:t>如薦舉事蹟動態影像呈現，以不超過20分鐘為原則，並上中文正體字幕；如口述包含族語，字幕應以族語和漢語翻譯並陳。</w:t>
      </w:r>
    </w:p>
    <w:p w:rsidR="0089676C" w:rsidRDefault="0089676C" w:rsidP="00E037D7">
      <w:pPr>
        <w:rPr>
          <w:rFonts w:ascii="微軟正黑體" w:eastAsia="微軟正黑體" w:hAnsi="微軟正黑體" w:cs="微軟正黑體"/>
          <w:b/>
          <w:color w:val="000000"/>
          <w:kern w:val="0"/>
          <w:sz w:val="22"/>
        </w:rPr>
      </w:pPr>
    </w:p>
    <w:p w:rsidR="0089676C" w:rsidRDefault="0089676C" w:rsidP="00E037D7">
      <w:pPr>
        <w:rPr>
          <w:rFonts w:ascii="微軟正黑體" w:eastAsia="微軟正黑體" w:hAnsi="微軟正黑體" w:cs="微軟正黑體"/>
          <w:b/>
          <w:color w:val="000000"/>
          <w:kern w:val="0"/>
          <w:sz w:val="22"/>
        </w:rPr>
      </w:pPr>
      <w:r w:rsidRPr="00E037D7">
        <w:rPr>
          <w:rFonts w:ascii="微軟正黑體" w:eastAsia="微軟正黑體" w:hAnsi="微軟正黑體" w:cs="微軟正黑體"/>
          <w:b/>
          <w:color w:val="000000"/>
          <w:kern w:val="0"/>
          <w:sz w:val="22"/>
        </w:rPr>
        <w:t>提報</w:t>
      </w:r>
      <w:r>
        <w:rPr>
          <w:rFonts w:ascii="微軟正黑體" w:eastAsia="微軟正黑體" w:hAnsi="微軟正黑體" w:cs="微軟正黑體"/>
          <w:b/>
          <w:color w:val="000000"/>
          <w:kern w:val="0"/>
          <w:sz w:val="22"/>
        </w:rPr>
        <w:t>方式</w:t>
      </w:r>
      <w:r w:rsidRPr="00E037D7">
        <w:rPr>
          <w:rFonts w:ascii="微軟正黑體" w:eastAsia="微軟正黑體" w:hAnsi="微軟正黑體" w:cs="微軟正黑體"/>
          <w:b/>
          <w:color w:val="000000"/>
          <w:kern w:val="0"/>
          <w:sz w:val="22"/>
        </w:rPr>
        <w:t>：</w:t>
      </w:r>
    </w:p>
    <w:p w:rsidR="0089676C" w:rsidRDefault="0089676C" w:rsidP="0089676C">
      <w:pPr>
        <w:adjustRightInd w:val="0"/>
        <w:snapToGrid w:val="0"/>
        <w:rPr>
          <w:rFonts w:ascii="微軟正黑體" w:eastAsia="微軟正黑體" w:hAnsi="微軟正黑體" w:cs="微軟正黑體"/>
          <w:color w:val="000000"/>
          <w:kern w:val="0"/>
          <w:sz w:val="22"/>
        </w:rPr>
      </w:pPr>
      <w:r>
        <w:rPr>
          <w:rFonts w:ascii="微軟正黑體" w:eastAsia="微軟正黑體" w:hAnsi="微軟正黑體" w:cs="微軟正黑體"/>
          <w:color w:val="000000"/>
          <w:kern w:val="0"/>
          <w:sz w:val="22"/>
        </w:rPr>
        <w:t>彙整上述提報資料，請以電子檔案寄送至台灣千里步道協會電子郵件信箱：</w:t>
      </w:r>
      <w:hyperlink r:id="rId9" w:history="1">
        <w:r w:rsidRPr="00151034">
          <w:rPr>
            <w:rStyle w:val="aa"/>
            <w:rFonts w:ascii="微軟正黑體" w:eastAsia="微軟正黑體" w:hAnsi="微軟正黑體" w:cs="微軟正黑體" w:hint="eastAsia"/>
            <w:kern w:val="0"/>
            <w:sz w:val="22"/>
          </w:rPr>
          <w:t>tmitrail@tmitrail.org.tw</w:t>
        </w:r>
      </w:hyperlink>
    </w:p>
    <w:p w:rsidR="0089676C" w:rsidRDefault="0089676C" w:rsidP="0089676C">
      <w:pPr>
        <w:adjustRightInd w:val="0"/>
        <w:snapToGrid w:val="0"/>
        <w:rPr>
          <w:rFonts w:ascii="微軟正黑體" w:eastAsia="微軟正黑體" w:hAnsi="微軟正黑體" w:cs="微軟正黑體"/>
          <w:b/>
          <w:color w:val="000000"/>
          <w:kern w:val="0"/>
          <w:sz w:val="22"/>
        </w:rPr>
      </w:pPr>
      <w:r>
        <w:rPr>
          <w:rFonts w:ascii="微軟正黑體" w:eastAsia="微軟正黑體" w:hAnsi="微軟正黑體" w:cs="微軟正黑體" w:hint="eastAsia"/>
          <w:color w:val="000000"/>
          <w:kern w:val="0"/>
          <w:sz w:val="22"/>
        </w:rPr>
        <w:t>或是紙本資料寄送至 台北市文山區景福街47號2樓 台灣千里步道協會  收</w:t>
      </w:r>
    </w:p>
    <w:p w:rsidR="0089676C" w:rsidRDefault="0089676C">
      <w:pPr>
        <w:widowControl/>
        <w:rPr>
          <w:rFonts w:ascii="微軟正黑體" w:eastAsia="微軟正黑體" w:hAnsi="微軟正黑體" w:cs="微軟正黑體"/>
          <w:b/>
          <w:color w:val="000000"/>
          <w:kern w:val="0"/>
          <w:sz w:val="22"/>
        </w:rPr>
      </w:pPr>
      <w:r>
        <w:rPr>
          <w:rFonts w:ascii="微軟正黑體" w:eastAsia="微軟正黑體" w:hAnsi="微軟正黑體" w:cs="微軟正黑體"/>
          <w:b/>
          <w:color w:val="000000"/>
          <w:kern w:val="0"/>
          <w:sz w:val="22"/>
        </w:rPr>
        <w:br w:type="page"/>
      </w:r>
    </w:p>
    <w:p w:rsidR="00E037D7" w:rsidRPr="00E037D7" w:rsidRDefault="00E037D7" w:rsidP="00E037D7">
      <w:pPr>
        <w:rPr>
          <w:rFonts w:ascii="微軟正黑體" w:eastAsia="微軟正黑體" w:hAnsi="微軟正黑體" w:cs="微軟正黑體"/>
          <w:b/>
          <w:color w:val="000000"/>
          <w:kern w:val="0"/>
          <w:sz w:val="22"/>
        </w:rPr>
      </w:pPr>
      <w:r w:rsidRPr="00E037D7">
        <w:rPr>
          <w:rFonts w:ascii="微軟正黑體" w:eastAsia="微軟正黑體" w:hAnsi="微軟正黑體" w:cs="微軟正黑體"/>
          <w:b/>
          <w:color w:val="000000"/>
          <w:kern w:val="0"/>
          <w:sz w:val="22"/>
        </w:rPr>
        <w:lastRenderedPageBreak/>
        <w:t>提報表單：</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83"/>
        <w:gridCol w:w="2967"/>
        <w:gridCol w:w="1350"/>
        <w:gridCol w:w="3195"/>
      </w:tblGrid>
      <w:tr w:rsidR="00E037D7" w:rsidRPr="0000358B" w:rsidTr="001358D0">
        <w:trPr>
          <w:trHeight w:val="420"/>
        </w:trPr>
        <w:tc>
          <w:tcPr>
            <w:tcW w:w="9030" w:type="dxa"/>
            <w:gridSpan w:val="5"/>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sz w:val="28"/>
                <w:szCs w:val="28"/>
              </w:rPr>
            </w:pPr>
            <w:r w:rsidRPr="0000358B">
              <w:rPr>
                <w:rFonts w:ascii="微軟正黑體" w:eastAsia="微軟正黑體" w:hAnsi="微軟正黑體" w:cs="Arial Unicode MS"/>
                <w:b/>
                <w:sz w:val="28"/>
                <w:szCs w:val="28"/>
              </w:rPr>
              <w:t>千里步道「榮譽步道師」舉薦提報表</w:t>
            </w:r>
          </w:p>
        </w:tc>
      </w:tr>
      <w:tr w:rsidR="00E037D7" w:rsidRPr="0000358B" w:rsidTr="001358D0">
        <w:trPr>
          <w:trHeight w:val="420"/>
        </w:trPr>
        <w:tc>
          <w:tcPr>
            <w:tcW w:w="9030" w:type="dxa"/>
            <w:gridSpan w:val="5"/>
            <w:shd w:val="clear" w:color="auto" w:fill="EFEFEF"/>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rPr>
            </w:pPr>
            <w:r w:rsidRPr="0000358B">
              <w:rPr>
                <w:rFonts w:ascii="微軟正黑體" w:eastAsia="微軟正黑體" w:hAnsi="微軟正黑體" w:cs="Arial Unicode MS"/>
                <w:b/>
              </w:rPr>
              <w:t>受舉薦人基本資料</w:t>
            </w:r>
          </w:p>
        </w:tc>
      </w:tr>
      <w:tr w:rsidR="00E037D7" w:rsidRPr="0000358B" w:rsidTr="00E037D7">
        <w:trPr>
          <w:trHeight w:val="420"/>
        </w:trPr>
        <w:tc>
          <w:tcPr>
            <w:tcW w:w="1518"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姓名</w:t>
            </w:r>
          </w:p>
        </w:tc>
        <w:tc>
          <w:tcPr>
            <w:tcW w:w="2967"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c>
          <w:tcPr>
            <w:tcW w:w="4545"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rPr>
            </w:pPr>
            <w:r w:rsidRPr="0000358B">
              <w:rPr>
                <w:rFonts w:ascii="微軟正黑體" w:eastAsia="微軟正黑體" w:hAnsi="微軟正黑體" w:cs="Arial Unicode MS"/>
                <w:b/>
              </w:rPr>
              <w:t>照片</w:t>
            </w:r>
          </w:p>
        </w:tc>
      </w:tr>
      <w:tr w:rsidR="00E037D7" w:rsidRPr="0000358B" w:rsidTr="00E037D7">
        <w:trPr>
          <w:trHeight w:val="420"/>
        </w:trPr>
        <w:tc>
          <w:tcPr>
            <w:tcW w:w="1518"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所屬族群</w:t>
            </w:r>
          </w:p>
        </w:tc>
        <w:tc>
          <w:tcPr>
            <w:tcW w:w="2967" w:type="dxa"/>
            <w:shd w:val="clear" w:color="auto" w:fill="auto"/>
            <w:tcMar>
              <w:top w:w="100" w:type="dxa"/>
              <w:left w:w="100" w:type="dxa"/>
              <w:bottom w:w="100" w:type="dxa"/>
              <w:right w:w="100" w:type="dxa"/>
            </w:tcMar>
          </w:tcPr>
          <w:p w:rsidR="00E037D7" w:rsidRPr="0000358B" w:rsidRDefault="00E037D7" w:rsidP="0060609D">
            <w:pPr>
              <w:numPr>
                <w:ilvl w:val="0"/>
                <w:numId w:val="11"/>
              </w:numPr>
              <w:spacing w:line="400" w:lineRule="exact"/>
              <w:ind w:left="283" w:hangingChars="118" w:hanging="283"/>
              <w:rPr>
                <w:rFonts w:ascii="微軟正黑體" w:eastAsia="微軟正黑體" w:hAnsi="微軟正黑體"/>
              </w:rPr>
            </w:pPr>
            <w:r w:rsidRPr="0000358B">
              <w:rPr>
                <w:rFonts w:ascii="微軟正黑體" w:eastAsia="微軟正黑體" w:hAnsi="微軟正黑體" w:cs="Arial Unicode MS"/>
              </w:rPr>
              <w:t>原住民族：____________</w:t>
            </w:r>
          </w:p>
          <w:p w:rsidR="00E037D7" w:rsidRPr="0000358B" w:rsidRDefault="00E037D7" w:rsidP="0060609D">
            <w:pPr>
              <w:numPr>
                <w:ilvl w:val="0"/>
                <w:numId w:val="11"/>
              </w:numPr>
              <w:spacing w:line="400" w:lineRule="exact"/>
              <w:ind w:left="283" w:hangingChars="118" w:hanging="283"/>
              <w:rPr>
                <w:rFonts w:ascii="微軟正黑體" w:eastAsia="微軟正黑體" w:hAnsi="微軟正黑體"/>
              </w:rPr>
            </w:pPr>
            <w:r w:rsidRPr="0000358B">
              <w:rPr>
                <w:rFonts w:ascii="微軟正黑體" w:eastAsia="微軟正黑體" w:hAnsi="微軟正黑體" w:cs="Arial Unicode MS"/>
              </w:rPr>
              <w:t>漢民族：______________</w:t>
            </w:r>
          </w:p>
          <w:p w:rsidR="00E037D7" w:rsidRPr="0000358B" w:rsidRDefault="00E037D7" w:rsidP="0060609D">
            <w:pPr>
              <w:numPr>
                <w:ilvl w:val="0"/>
                <w:numId w:val="11"/>
              </w:numPr>
              <w:spacing w:line="400" w:lineRule="exact"/>
              <w:ind w:left="283" w:hangingChars="118" w:hanging="283"/>
              <w:rPr>
                <w:rFonts w:ascii="微軟正黑體" w:eastAsia="微軟正黑體" w:hAnsi="微軟正黑體"/>
              </w:rPr>
            </w:pPr>
            <w:r w:rsidRPr="0000358B">
              <w:rPr>
                <w:rFonts w:ascii="微軟正黑體" w:eastAsia="微軟正黑體" w:hAnsi="微軟正黑體" w:cs="Arial Unicode MS"/>
              </w:rPr>
              <w:t>其他：________________</w:t>
            </w:r>
          </w:p>
        </w:tc>
        <w:tc>
          <w:tcPr>
            <w:tcW w:w="4545" w:type="dxa"/>
            <w:gridSpan w:val="2"/>
            <w:vMerge w:val="restart"/>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p>
        </w:tc>
      </w:tr>
      <w:tr w:rsidR="00E037D7" w:rsidRPr="0000358B" w:rsidTr="00E037D7">
        <w:trPr>
          <w:trHeight w:val="420"/>
        </w:trPr>
        <w:tc>
          <w:tcPr>
            <w:tcW w:w="1518" w:type="dxa"/>
            <w:gridSpan w:val="2"/>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b/>
              </w:rPr>
            </w:pPr>
            <w:r w:rsidRPr="0000358B">
              <w:rPr>
                <w:rFonts w:ascii="微軟正黑體" w:eastAsia="微軟正黑體" w:hAnsi="微軟正黑體" w:cs="Arial Unicode MS"/>
                <w:b/>
              </w:rPr>
              <w:t>性別</w:t>
            </w:r>
          </w:p>
        </w:tc>
        <w:tc>
          <w:tcPr>
            <w:tcW w:w="2967"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c>
          <w:tcPr>
            <w:tcW w:w="4545" w:type="dxa"/>
            <w:gridSpan w:val="2"/>
            <w:vMerge/>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E037D7">
        <w:trPr>
          <w:trHeight w:val="420"/>
        </w:trPr>
        <w:tc>
          <w:tcPr>
            <w:tcW w:w="1518" w:type="dxa"/>
            <w:gridSpan w:val="2"/>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b/>
              </w:rPr>
            </w:pPr>
            <w:r w:rsidRPr="0000358B">
              <w:rPr>
                <w:rFonts w:ascii="微軟正黑體" w:eastAsia="微軟正黑體" w:hAnsi="微軟正黑體" w:cs="Arial Unicode MS"/>
                <w:b/>
              </w:rPr>
              <w:t>出生年月日</w:t>
            </w:r>
          </w:p>
        </w:tc>
        <w:tc>
          <w:tcPr>
            <w:tcW w:w="2967"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c>
          <w:tcPr>
            <w:tcW w:w="4545" w:type="dxa"/>
            <w:gridSpan w:val="2"/>
            <w:vMerge/>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E037D7">
        <w:trPr>
          <w:trHeight w:val="420"/>
        </w:trPr>
        <w:tc>
          <w:tcPr>
            <w:tcW w:w="1518" w:type="dxa"/>
            <w:gridSpan w:val="2"/>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b/>
              </w:rPr>
            </w:pPr>
            <w:r w:rsidRPr="0000358B">
              <w:rPr>
                <w:rFonts w:ascii="微軟正黑體" w:eastAsia="微軟正黑體" w:hAnsi="微軟正黑體" w:cs="Arial Unicode MS"/>
                <w:b/>
              </w:rPr>
              <w:t>居住地</w:t>
            </w:r>
          </w:p>
        </w:tc>
        <w:tc>
          <w:tcPr>
            <w:tcW w:w="2967"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c>
          <w:tcPr>
            <w:tcW w:w="4545" w:type="dxa"/>
            <w:gridSpan w:val="2"/>
            <w:vMerge/>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E037D7">
        <w:trPr>
          <w:trHeight w:val="420"/>
        </w:trPr>
        <w:tc>
          <w:tcPr>
            <w:tcW w:w="1518" w:type="dxa"/>
            <w:gridSpan w:val="2"/>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b/>
              </w:rPr>
            </w:pPr>
            <w:r w:rsidRPr="0000358B">
              <w:rPr>
                <w:rFonts w:ascii="微軟正黑體" w:eastAsia="微軟正黑體" w:hAnsi="微軟正黑體" w:cs="Arial Unicode MS"/>
                <w:b/>
              </w:rPr>
              <w:t>聯絡電話</w:t>
            </w:r>
          </w:p>
        </w:tc>
        <w:tc>
          <w:tcPr>
            <w:tcW w:w="2967" w:type="dxa"/>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rPr>
            </w:pPr>
          </w:p>
        </w:tc>
        <w:tc>
          <w:tcPr>
            <w:tcW w:w="4545" w:type="dxa"/>
            <w:gridSpan w:val="2"/>
            <w:vMerge/>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E037D7">
        <w:trPr>
          <w:trHeight w:val="420"/>
        </w:trPr>
        <w:tc>
          <w:tcPr>
            <w:tcW w:w="1518"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居住地址</w:t>
            </w:r>
          </w:p>
        </w:tc>
        <w:tc>
          <w:tcPr>
            <w:tcW w:w="2967"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c>
          <w:tcPr>
            <w:tcW w:w="4545" w:type="dxa"/>
            <w:gridSpan w:val="2"/>
            <w:vMerge/>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1358D0">
        <w:trPr>
          <w:trHeight w:val="420"/>
        </w:trPr>
        <w:tc>
          <w:tcPr>
            <w:tcW w:w="9030" w:type="dxa"/>
            <w:gridSpan w:val="5"/>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rPr>
            </w:pPr>
            <w:r w:rsidRPr="0000358B">
              <w:rPr>
                <w:rFonts w:ascii="微軟正黑體" w:eastAsia="微軟正黑體" w:hAnsi="微軟正黑體" w:cs="Arial Unicode MS"/>
                <w:b/>
              </w:rPr>
              <w:t>舉薦理由（可複選）</w:t>
            </w:r>
          </w:p>
        </w:tc>
      </w:tr>
      <w:tr w:rsidR="00E037D7" w:rsidRPr="0000358B" w:rsidTr="001358D0">
        <w:trPr>
          <w:trHeight w:val="420"/>
        </w:trPr>
        <w:tc>
          <w:tcPr>
            <w:tcW w:w="9030" w:type="dxa"/>
            <w:gridSpan w:val="5"/>
            <w:shd w:val="clear" w:color="auto" w:fill="auto"/>
            <w:tcMar>
              <w:top w:w="100" w:type="dxa"/>
              <w:left w:w="100" w:type="dxa"/>
              <w:bottom w:w="100" w:type="dxa"/>
              <w:right w:w="100" w:type="dxa"/>
            </w:tcMar>
          </w:tcPr>
          <w:p w:rsidR="00E037D7" w:rsidRPr="0060609D" w:rsidRDefault="00E037D7" w:rsidP="0060609D">
            <w:pPr>
              <w:numPr>
                <w:ilvl w:val="0"/>
                <w:numId w:val="11"/>
              </w:numPr>
              <w:spacing w:line="400" w:lineRule="exact"/>
              <w:ind w:left="283" w:hangingChars="118" w:hanging="283"/>
              <w:rPr>
                <w:rFonts w:ascii="微軟正黑體" w:eastAsia="微軟正黑體" w:hAnsi="微軟正黑體" w:cs="Arial Unicode MS"/>
              </w:rPr>
            </w:pPr>
            <w:r w:rsidRPr="0000358B">
              <w:rPr>
                <w:rFonts w:ascii="微軟正黑體" w:eastAsia="微軟正黑體" w:hAnsi="微軟正黑體" w:cs="Arial Unicode MS"/>
              </w:rPr>
              <w:t>具稀有性且有保存急迫性</w:t>
            </w:r>
          </w:p>
          <w:p w:rsidR="00E037D7" w:rsidRPr="0060609D" w:rsidRDefault="00E037D7" w:rsidP="0060609D">
            <w:pPr>
              <w:numPr>
                <w:ilvl w:val="0"/>
                <w:numId w:val="11"/>
              </w:numPr>
              <w:spacing w:line="400" w:lineRule="exact"/>
              <w:ind w:left="283" w:hangingChars="118" w:hanging="283"/>
              <w:rPr>
                <w:rFonts w:ascii="微軟正黑體" w:eastAsia="微軟正黑體" w:hAnsi="微軟正黑體" w:cs="Arial Unicode MS"/>
              </w:rPr>
            </w:pPr>
            <w:r w:rsidRPr="0000358B">
              <w:rPr>
                <w:rFonts w:ascii="微軟正黑體" w:eastAsia="微軟正黑體" w:hAnsi="微軟正黑體" w:cs="Arial Unicode MS"/>
              </w:rPr>
              <w:t>凸顯族群文化代表性</w:t>
            </w:r>
          </w:p>
          <w:p w:rsidR="00E037D7" w:rsidRPr="0060609D" w:rsidRDefault="00E037D7" w:rsidP="0060609D">
            <w:pPr>
              <w:numPr>
                <w:ilvl w:val="0"/>
                <w:numId w:val="11"/>
              </w:numPr>
              <w:spacing w:line="400" w:lineRule="exact"/>
              <w:ind w:left="283" w:hangingChars="118" w:hanging="283"/>
              <w:rPr>
                <w:rFonts w:ascii="微軟正黑體" w:eastAsia="微軟正黑體" w:hAnsi="微軟正黑體" w:cs="Arial Unicode MS"/>
              </w:rPr>
            </w:pPr>
            <w:r w:rsidRPr="0000358B">
              <w:rPr>
                <w:rFonts w:ascii="微軟正黑體" w:eastAsia="微軟正黑體" w:hAnsi="微軟正黑體" w:cs="Arial Unicode MS"/>
              </w:rPr>
              <w:t>呈現生活特色與在地知識</w:t>
            </w:r>
          </w:p>
          <w:p w:rsidR="00E037D7" w:rsidRPr="0060609D" w:rsidRDefault="00E037D7" w:rsidP="0060609D">
            <w:pPr>
              <w:numPr>
                <w:ilvl w:val="0"/>
                <w:numId w:val="11"/>
              </w:numPr>
              <w:spacing w:line="400" w:lineRule="exact"/>
              <w:ind w:left="283" w:hangingChars="118" w:hanging="283"/>
              <w:rPr>
                <w:rFonts w:ascii="微軟正黑體" w:eastAsia="微軟正黑體" w:hAnsi="微軟正黑體" w:cs="Arial Unicode MS"/>
              </w:rPr>
            </w:pPr>
            <w:r w:rsidRPr="0000358B">
              <w:rPr>
                <w:rFonts w:ascii="微軟正黑體" w:eastAsia="微軟正黑體" w:hAnsi="微軟正黑體" w:cs="Arial Unicode MS"/>
              </w:rPr>
              <w:t>凸顯台灣地方多樣性</w:t>
            </w:r>
          </w:p>
          <w:p w:rsidR="00E037D7" w:rsidRPr="0060609D" w:rsidRDefault="00E037D7" w:rsidP="0060609D">
            <w:pPr>
              <w:numPr>
                <w:ilvl w:val="0"/>
                <w:numId w:val="11"/>
              </w:numPr>
              <w:spacing w:line="400" w:lineRule="exact"/>
              <w:ind w:left="283" w:hangingChars="118" w:hanging="283"/>
              <w:rPr>
                <w:rFonts w:ascii="微軟正黑體" w:eastAsia="微軟正黑體" w:hAnsi="微軟正黑體" w:cs="Arial Unicode MS"/>
              </w:rPr>
            </w:pPr>
            <w:r w:rsidRPr="0000358B">
              <w:rPr>
                <w:rFonts w:ascii="微軟正黑體" w:eastAsia="微軟正黑體" w:hAnsi="微軟正黑體" w:cs="Arial Unicode MS"/>
              </w:rPr>
              <w:t>持續傳習與實踐</w:t>
            </w:r>
          </w:p>
          <w:p w:rsidR="00E037D7" w:rsidRPr="0060609D" w:rsidRDefault="00E037D7" w:rsidP="0060609D">
            <w:pPr>
              <w:numPr>
                <w:ilvl w:val="0"/>
                <w:numId w:val="11"/>
              </w:numPr>
              <w:spacing w:line="400" w:lineRule="exact"/>
              <w:ind w:left="283" w:hangingChars="118" w:hanging="283"/>
              <w:rPr>
                <w:rFonts w:ascii="微軟正黑體" w:eastAsia="微軟正黑體" w:hAnsi="微軟正黑體" w:cs="Arial Unicode MS"/>
              </w:rPr>
            </w:pPr>
            <w:r w:rsidRPr="0000358B">
              <w:rPr>
                <w:rFonts w:ascii="微軟正黑體" w:eastAsia="微軟正黑體" w:hAnsi="微軟正黑體" w:cs="Arial Unicode MS"/>
              </w:rPr>
              <w:t>其他：</w:t>
            </w:r>
          </w:p>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rPr>
              <w:lastRenderedPageBreak/>
              <w:t>舉薦理由總說明：</w:t>
            </w:r>
          </w:p>
          <w:p w:rsidR="00E037D7" w:rsidRDefault="00E037D7" w:rsidP="001358D0">
            <w:pPr>
              <w:rPr>
                <w:rFonts w:ascii="微軟正黑體" w:eastAsia="微軟正黑體" w:hAnsi="微軟正黑體"/>
              </w:rPr>
            </w:pPr>
          </w:p>
          <w:p w:rsidR="0000358B" w:rsidRPr="0000358B" w:rsidRDefault="0000358B" w:rsidP="001358D0">
            <w:pPr>
              <w:rPr>
                <w:rFonts w:ascii="微軟正黑體" w:eastAsia="微軟正黑體" w:hAnsi="微軟正黑體"/>
              </w:rPr>
            </w:pPr>
          </w:p>
          <w:p w:rsidR="00E037D7" w:rsidRPr="0000358B" w:rsidRDefault="00E037D7" w:rsidP="001358D0">
            <w:pPr>
              <w:rPr>
                <w:rFonts w:ascii="微軟正黑體" w:eastAsia="微軟正黑體" w:hAnsi="微軟正黑體"/>
              </w:rPr>
            </w:pPr>
          </w:p>
        </w:tc>
      </w:tr>
      <w:tr w:rsidR="00E037D7" w:rsidRPr="0000358B" w:rsidTr="001358D0">
        <w:trPr>
          <w:trHeight w:val="420"/>
        </w:trPr>
        <w:tc>
          <w:tcPr>
            <w:tcW w:w="9030" w:type="dxa"/>
            <w:gridSpan w:val="5"/>
            <w:shd w:val="clear" w:color="auto" w:fill="auto"/>
            <w:tcMar>
              <w:top w:w="100" w:type="dxa"/>
              <w:left w:w="100" w:type="dxa"/>
              <w:bottom w:w="100" w:type="dxa"/>
              <w:right w:w="100" w:type="dxa"/>
            </w:tcMar>
          </w:tcPr>
          <w:p w:rsidR="00E037D7" w:rsidRPr="0000358B" w:rsidRDefault="00E037D7" w:rsidP="001358D0">
            <w:pPr>
              <w:jc w:val="center"/>
              <w:rPr>
                <w:rFonts w:ascii="微軟正黑體" w:eastAsia="微軟正黑體" w:hAnsi="微軟正黑體"/>
                <w:b/>
              </w:rPr>
            </w:pPr>
            <w:r w:rsidRPr="0000358B">
              <w:rPr>
                <w:rFonts w:ascii="微軟正黑體" w:eastAsia="微軟正黑體" w:hAnsi="微軟正黑體" w:cs="Arial Unicode MS"/>
                <w:b/>
              </w:rPr>
              <w:lastRenderedPageBreak/>
              <w:t>個人簡歷</w:t>
            </w:r>
          </w:p>
        </w:tc>
      </w:tr>
      <w:tr w:rsidR="00E037D7" w:rsidRPr="0000358B" w:rsidTr="001358D0">
        <w:tc>
          <w:tcPr>
            <w:tcW w:w="9030" w:type="dxa"/>
            <w:gridSpan w:val="5"/>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（條列或簡述受舉薦人的背景、重要事蹟）</w:t>
            </w:r>
          </w:p>
        </w:tc>
      </w:tr>
      <w:tr w:rsidR="00E037D7" w:rsidRPr="0000358B" w:rsidTr="001358D0">
        <w:tc>
          <w:tcPr>
            <w:tcW w:w="9030" w:type="dxa"/>
            <w:gridSpan w:val="5"/>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rPr>
            </w:pPr>
            <w:r w:rsidRPr="0000358B">
              <w:rPr>
                <w:rFonts w:ascii="微軟正黑體" w:eastAsia="微軟正黑體" w:hAnsi="微軟正黑體" w:cs="Arial Unicode MS"/>
                <w:b/>
              </w:rPr>
              <w:t>學藝過程</w:t>
            </w:r>
          </w:p>
        </w:tc>
      </w:tr>
      <w:tr w:rsidR="00E037D7" w:rsidRPr="0000358B" w:rsidTr="001358D0">
        <w:tc>
          <w:tcPr>
            <w:tcW w:w="9030" w:type="dxa"/>
            <w:gridSpan w:val="5"/>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（說明受舉薦人學習該傳統工法的過程）</w:t>
            </w:r>
          </w:p>
        </w:tc>
      </w:tr>
      <w:tr w:rsidR="00E037D7" w:rsidRPr="0000358B" w:rsidTr="001358D0">
        <w:trPr>
          <w:trHeight w:val="360"/>
        </w:trPr>
        <w:tc>
          <w:tcPr>
            <w:tcW w:w="9030" w:type="dxa"/>
            <w:gridSpan w:val="5"/>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rPr>
            </w:pPr>
            <w:r w:rsidRPr="0000358B">
              <w:rPr>
                <w:rFonts w:ascii="微軟正黑體" w:eastAsia="微軟正黑體" w:hAnsi="微軟正黑體" w:cs="Arial Unicode MS"/>
                <w:b/>
              </w:rPr>
              <w:t>實踐場域</w:t>
            </w:r>
          </w:p>
        </w:tc>
      </w:tr>
      <w:tr w:rsidR="00E037D7" w:rsidRPr="0000358B" w:rsidTr="001358D0">
        <w:trPr>
          <w:trHeight w:val="120"/>
        </w:trPr>
        <w:tc>
          <w:tcPr>
            <w:tcW w:w="9030" w:type="dxa"/>
            <w:gridSpan w:val="5"/>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（說明該傳統工法實踐的步道位置、環境概況、流傳範圍）</w:t>
            </w:r>
          </w:p>
        </w:tc>
      </w:tr>
      <w:tr w:rsidR="00E037D7" w:rsidRPr="0000358B" w:rsidTr="001358D0">
        <w:trPr>
          <w:trHeight w:val="200"/>
        </w:trPr>
        <w:tc>
          <w:tcPr>
            <w:tcW w:w="9030" w:type="dxa"/>
            <w:gridSpan w:val="5"/>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rPr>
            </w:pPr>
            <w:r w:rsidRPr="0000358B">
              <w:rPr>
                <w:rFonts w:ascii="微軟正黑體" w:eastAsia="微軟正黑體" w:hAnsi="微軟正黑體" w:cs="Arial Unicode MS"/>
                <w:b/>
              </w:rPr>
              <w:t>傳統工法特徵</w:t>
            </w:r>
          </w:p>
        </w:tc>
      </w:tr>
      <w:tr w:rsidR="00E037D7" w:rsidRPr="0000358B" w:rsidTr="001358D0">
        <w:trPr>
          <w:trHeight w:val="200"/>
        </w:trPr>
        <w:tc>
          <w:tcPr>
            <w:tcW w:w="9030" w:type="dxa"/>
            <w:gridSpan w:val="5"/>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（以圖文說明受舉薦人所傳習之傳統工法，其操作時機、工序、目的、材料、與環境相關之考量、該工法之族語、演變等）</w:t>
            </w:r>
          </w:p>
        </w:tc>
      </w:tr>
      <w:tr w:rsidR="00E037D7" w:rsidRPr="0000358B" w:rsidTr="001358D0">
        <w:tc>
          <w:tcPr>
            <w:tcW w:w="9030" w:type="dxa"/>
            <w:gridSpan w:val="5"/>
            <w:shd w:val="clear" w:color="auto" w:fill="auto"/>
            <w:tcMar>
              <w:top w:w="100" w:type="dxa"/>
              <w:left w:w="100" w:type="dxa"/>
              <w:bottom w:w="100" w:type="dxa"/>
              <w:right w:w="100" w:type="dxa"/>
            </w:tcMar>
          </w:tcPr>
          <w:p w:rsidR="00E037D7" w:rsidRPr="0000358B" w:rsidRDefault="00E037D7" w:rsidP="001358D0">
            <w:pPr>
              <w:jc w:val="center"/>
              <w:rPr>
                <w:rFonts w:ascii="微軟正黑體" w:eastAsia="微軟正黑體" w:hAnsi="微軟正黑體"/>
                <w:b/>
              </w:rPr>
            </w:pPr>
            <w:r w:rsidRPr="0000358B">
              <w:rPr>
                <w:rFonts w:ascii="微軟正黑體" w:eastAsia="微軟正黑體" w:hAnsi="微軟正黑體" w:cs="Arial Unicode MS"/>
                <w:b/>
              </w:rPr>
              <w:t>重要工具</w:t>
            </w:r>
          </w:p>
        </w:tc>
      </w:tr>
      <w:tr w:rsidR="00E037D7" w:rsidRPr="0000358B" w:rsidTr="001358D0">
        <w:tc>
          <w:tcPr>
            <w:tcW w:w="9030" w:type="dxa"/>
            <w:gridSpan w:val="5"/>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rPr>
              <w:t>（以圖文說明操作該傳統工法時所需的工具、使用方式、使用時機等）</w:t>
            </w:r>
          </w:p>
        </w:tc>
      </w:tr>
      <w:tr w:rsidR="00E037D7" w:rsidRPr="0000358B" w:rsidTr="001358D0">
        <w:trPr>
          <w:trHeight w:val="200"/>
        </w:trPr>
        <w:tc>
          <w:tcPr>
            <w:tcW w:w="9030" w:type="dxa"/>
            <w:gridSpan w:val="5"/>
            <w:shd w:val="clear" w:color="auto" w:fill="auto"/>
            <w:tcMar>
              <w:top w:w="100" w:type="dxa"/>
              <w:left w:w="100" w:type="dxa"/>
              <w:bottom w:w="100" w:type="dxa"/>
              <w:right w:w="100" w:type="dxa"/>
            </w:tcMar>
          </w:tcPr>
          <w:p w:rsidR="00E037D7" w:rsidRPr="0000358B" w:rsidRDefault="00E037D7" w:rsidP="001358D0">
            <w:pPr>
              <w:jc w:val="center"/>
              <w:rPr>
                <w:rFonts w:ascii="微軟正黑體" w:eastAsia="微軟正黑體" w:hAnsi="微軟正黑體"/>
                <w:b/>
              </w:rPr>
            </w:pPr>
            <w:r w:rsidRPr="0000358B">
              <w:rPr>
                <w:rFonts w:ascii="微軟正黑體" w:eastAsia="微軟正黑體" w:hAnsi="微軟正黑體" w:cs="Arial Unicode MS"/>
                <w:b/>
              </w:rPr>
              <w:lastRenderedPageBreak/>
              <w:t>工法文化特色與價值</w:t>
            </w:r>
          </w:p>
        </w:tc>
      </w:tr>
      <w:tr w:rsidR="00E037D7" w:rsidRPr="0000358B" w:rsidTr="001358D0">
        <w:trPr>
          <w:trHeight w:val="160"/>
        </w:trPr>
        <w:tc>
          <w:tcPr>
            <w:tcW w:w="9030" w:type="dxa"/>
            <w:gridSpan w:val="5"/>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rPr>
              <w:t>（說明該項傳統工法與受舉薦人之族群文化的相關性、文化意義、環境價值等）</w:t>
            </w:r>
          </w:p>
        </w:tc>
      </w:tr>
      <w:tr w:rsidR="00E037D7" w:rsidRPr="0000358B" w:rsidTr="001358D0">
        <w:trPr>
          <w:trHeight w:val="300"/>
        </w:trPr>
        <w:tc>
          <w:tcPr>
            <w:tcW w:w="9030" w:type="dxa"/>
            <w:gridSpan w:val="5"/>
            <w:shd w:val="clear" w:color="auto" w:fill="EFEFEF"/>
            <w:tcMar>
              <w:top w:w="100" w:type="dxa"/>
              <w:left w:w="100" w:type="dxa"/>
              <w:bottom w:w="100" w:type="dxa"/>
              <w:right w:w="100" w:type="dxa"/>
            </w:tcMar>
          </w:tcPr>
          <w:p w:rsidR="00E037D7" w:rsidRPr="0000358B" w:rsidRDefault="00E037D7" w:rsidP="001358D0">
            <w:pPr>
              <w:jc w:val="center"/>
              <w:rPr>
                <w:rFonts w:ascii="微軟正黑體" w:eastAsia="微軟正黑體" w:hAnsi="微軟正黑體"/>
                <w:b/>
              </w:rPr>
            </w:pPr>
            <w:r w:rsidRPr="0000358B">
              <w:rPr>
                <w:rFonts w:ascii="微軟正黑體" w:eastAsia="微軟正黑體" w:hAnsi="微軟正黑體" w:cs="Arial Unicode MS"/>
                <w:b/>
              </w:rPr>
              <w:t>提報團體資料</w:t>
            </w:r>
          </w:p>
        </w:tc>
      </w:tr>
      <w:tr w:rsidR="00E037D7" w:rsidRPr="0000358B" w:rsidTr="001358D0">
        <w:tc>
          <w:tcPr>
            <w:tcW w:w="1335" w:type="dxa"/>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b/>
              </w:rPr>
            </w:pPr>
            <w:r w:rsidRPr="0000358B">
              <w:rPr>
                <w:rFonts w:ascii="微軟正黑體" w:eastAsia="微軟正黑體" w:hAnsi="微軟正黑體" w:cs="Arial Unicode MS"/>
                <w:b/>
              </w:rPr>
              <w:t>單位名稱</w:t>
            </w:r>
          </w:p>
        </w:tc>
        <w:tc>
          <w:tcPr>
            <w:tcW w:w="3150"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c>
          <w:tcPr>
            <w:tcW w:w="1350"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立案字號</w:t>
            </w:r>
          </w:p>
        </w:tc>
        <w:tc>
          <w:tcPr>
            <w:tcW w:w="3195"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（政府機關免填）</w:t>
            </w:r>
          </w:p>
        </w:tc>
      </w:tr>
      <w:tr w:rsidR="00E037D7" w:rsidRPr="0000358B" w:rsidTr="001358D0">
        <w:tc>
          <w:tcPr>
            <w:tcW w:w="1335" w:type="dxa"/>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b/>
              </w:rPr>
            </w:pPr>
            <w:r w:rsidRPr="0000358B">
              <w:rPr>
                <w:rFonts w:ascii="微軟正黑體" w:eastAsia="微軟正黑體" w:hAnsi="微軟正黑體" w:cs="Arial Unicode MS"/>
                <w:b/>
              </w:rPr>
              <w:t>聯絡人</w:t>
            </w:r>
          </w:p>
        </w:tc>
        <w:tc>
          <w:tcPr>
            <w:tcW w:w="3150"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c>
          <w:tcPr>
            <w:tcW w:w="1350"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職稱</w:t>
            </w:r>
          </w:p>
        </w:tc>
        <w:tc>
          <w:tcPr>
            <w:tcW w:w="3195"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1358D0">
        <w:tc>
          <w:tcPr>
            <w:tcW w:w="1335" w:type="dxa"/>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b/>
              </w:rPr>
            </w:pPr>
            <w:r w:rsidRPr="0000358B">
              <w:rPr>
                <w:rFonts w:ascii="微軟正黑體" w:eastAsia="微軟正黑體" w:hAnsi="微軟正黑體" w:cs="Arial Unicode MS"/>
                <w:b/>
              </w:rPr>
              <w:t>聯絡電話</w:t>
            </w:r>
          </w:p>
        </w:tc>
        <w:tc>
          <w:tcPr>
            <w:tcW w:w="3150"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c>
          <w:tcPr>
            <w:tcW w:w="1350" w:type="dxa"/>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b/>
              </w:rPr>
              <w:t>電子郵件</w:t>
            </w:r>
          </w:p>
        </w:tc>
        <w:tc>
          <w:tcPr>
            <w:tcW w:w="3195"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1358D0">
        <w:trPr>
          <w:trHeight w:val="420"/>
        </w:trPr>
        <w:tc>
          <w:tcPr>
            <w:tcW w:w="1335" w:type="dxa"/>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b/>
              </w:rPr>
            </w:pPr>
            <w:r w:rsidRPr="0000358B">
              <w:rPr>
                <w:rFonts w:ascii="微軟正黑體" w:eastAsia="微軟正黑體" w:hAnsi="微軟正黑體" w:cs="Arial Unicode MS"/>
                <w:b/>
              </w:rPr>
              <w:t>聯絡地址</w:t>
            </w:r>
          </w:p>
        </w:tc>
        <w:tc>
          <w:tcPr>
            <w:tcW w:w="7695" w:type="dxa"/>
            <w:gridSpan w:val="4"/>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1358D0">
        <w:trPr>
          <w:trHeight w:val="420"/>
        </w:trPr>
        <w:tc>
          <w:tcPr>
            <w:tcW w:w="9030" w:type="dxa"/>
            <w:gridSpan w:val="5"/>
            <w:shd w:val="clear" w:color="auto" w:fill="auto"/>
            <w:tcMar>
              <w:top w:w="100" w:type="dxa"/>
              <w:left w:w="100" w:type="dxa"/>
              <w:bottom w:w="100" w:type="dxa"/>
              <w:right w:w="100" w:type="dxa"/>
            </w:tcMar>
          </w:tcPr>
          <w:p w:rsidR="00E037D7" w:rsidRPr="0000358B" w:rsidRDefault="00E037D7" w:rsidP="001358D0">
            <w:pPr>
              <w:jc w:val="center"/>
              <w:rPr>
                <w:rFonts w:ascii="微軟正黑體" w:eastAsia="微軟正黑體" w:hAnsi="微軟正黑體"/>
                <w:b/>
              </w:rPr>
            </w:pPr>
            <w:r w:rsidRPr="0000358B">
              <w:rPr>
                <w:rFonts w:ascii="微軟正黑體" w:eastAsia="微軟正黑體" w:hAnsi="微軟正黑體" w:cs="Arial Unicode MS"/>
                <w:b/>
              </w:rPr>
              <w:t>團體相關事蹟</w:t>
            </w:r>
          </w:p>
        </w:tc>
      </w:tr>
      <w:tr w:rsidR="00E037D7" w:rsidRPr="0000358B" w:rsidTr="001358D0">
        <w:trPr>
          <w:trHeight w:val="420"/>
        </w:trPr>
        <w:tc>
          <w:tcPr>
            <w:tcW w:w="9030" w:type="dxa"/>
            <w:gridSpan w:val="5"/>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rPr>
              <w:t>（條列或簡述提報團體之相關事蹟）</w:t>
            </w:r>
          </w:p>
        </w:tc>
      </w:tr>
      <w:tr w:rsidR="00E037D7" w:rsidRPr="0000358B" w:rsidTr="001358D0">
        <w:trPr>
          <w:trHeight w:val="420"/>
        </w:trPr>
        <w:tc>
          <w:tcPr>
            <w:tcW w:w="9030" w:type="dxa"/>
            <w:gridSpan w:val="5"/>
            <w:shd w:val="clear" w:color="auto" w:fill="EFEFEF"/>
            <w:tcMar>
              <w:top w:w="100" w:type="dxa"/>
              <w:left w:w="100" w:type="dxa"/>
              <w:bottom w:w="100" w:type="dxa"/>
              <w:right w:w="100" w:type="dxa"/>
            </w:tcMar>
          </w:tcPr>
          <w:p w:rsidR="00E037D7" w:rsidRPr="0000358B" w:rsidRDefault="00E037D7" w:rsidP="001358D0">
            <w:pPr>
              <w:jc w:val="center"/>
              <w:rPr>
                <w:rFonts w:ascii="微軟正黑體" w:eastAsia="微軟正黑體" w:hAnsi="微軟正黑體"/>
                <w:b/>
              </w:rPr>
            </w:pPr>
            <w:r w:rsidRPr="0000358B">
              <w:rPr>
                <w:rFonts w:ascii="微軟正黑體" w:eastAsia="微軟正黑體" w:hAnsi="微軟正黑體" w:cs="Arial Unicode MS"/>
                <w:b/>
              </w:rPr>
              <w:t>免責聲明</w:t>
            </w:r>
          </w:p>
        </w:tc>
      </w:tr>
      <w:tr w:rsidR="00E037D7" w:rsidRPr="0000358B" w:rsidTr="001358D0">
        <w:trPr>
          <w:trHeight w:val="420"/>
        </w:trPr>
        <w:tc>
          <w:tcPr>
            <w:tcW w:w="9030" w:type="dxa"/>
            <w:gridSpan w:val="5"/>
            <w:shd w:val="clear" w:color="auto" w:fill="auto"/>
            <w:tcMar>
              <w:top w:w="100" w:type="dxa"/>
              <w:left w:w="100" w:type="dxa"/>
              <w:bottom w:w="100" w:type="dxa"/>
              <w:right w:w="100" w:type="dxa"/>
            </w:tcMar>
          </w:tcPr>
          <w:p w:rsidR="00E037D7" w:rsidRPr="0000358B" w:rsidRDefault="00E037D7" w:rsidP="0060609D">
            <w:pPr>
              <w:spacing w:line="400" w:lineRule="exact"/>
              <w:rPr>
                <w:rFonts w:ascii="微軟正黑體" w:eastAsia="微軟正黑體" w:hAnsi="微軟正黑體"/>
              </w:rPr>
            </w:pPr>
            <w:r w:rsidRPr="0000358B">
              <w:rPr>
                <w:rFonts w:ascii="微軟正黑體" w:eastAsia="微軟正黑體" w:hAnsi="微軟正黑體" w:cs="Arial Unicode MS"/>
              </w:rPr>
              <w:t>本單位運用於舉薦「榮譽步道師」提報之圖文資料，皆為本單位所拍攝撰寫、或取得拍攝撰寫者之同意，引用資料與文獻亦詳實註明出處來源。如有侵害第三人合法權益之情事，由本單位負責處理並承擔一切法律責任及費用。</w:t>
            </w:r>
          </w:p>
          <w:p w:rsidR="00E037D7" w:rsidRPr="0000358B" w:rsidRDefault="00E037D7" w:rsidP="001358D0">
            <w:pPr>
              <w:rPr>
                <w:rFonts w:ascii="微軟正黑體" w:eastAsia="微軟正黑體" w:hAnsi="微軟正黑體"/>
              </w:rPr>
            </w:pPr>
          </w:p>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rPr>
              <w:t>立書人</w:t>
            </w:r>
            <w:r w:rsidRPr="0000358B">
              <w:rPr>
                <w:rFonts w:ascii="微軟正黑體" w:eastAsia="微軟正黑體" w:hAnsi="微軟正黑體" w:cs="Arial Unicode MS"/>
              </w:rPr>
              <w:br/>
            </w:r>
          </w:p>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rPr>
              <w:t>提報單位：</w:t>
            </w:r>
          </w:p>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rPr>
              <w:lastRenderedPageBreak/>
              <w:br/>
              <w:t>負責人（簽章）：</w:t>
            </w:r>
          </w:p>
          <w:p w:rsidR="00E037D7" w:rsidRPr="0000358B" w:rsidRDefault="00E037D7" w:rsidP="001358D0">
            <w:pPr>
              <w:rPr>
                <w:rFonts w:ascii="微軟正黑體" w:eastAsia="微軟正黑體" w:hAnsi="微軟正黑體"/>
              </w:rPr>
            </w:pPr>
          </w:p>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rPr>
              <w:t>時間：</w:t>
            </w:r>
          </w:p>
        </w:tc>
      </w:tr>
    </w:tbl>
    <w:p w:rsidR="00E037D7" w:rsidRDefault="00E037D7" w:rsidP="00E037D7"/>
    <w:p w:rsidR="00E037D7" w:rsidRDefault="00E037D7" w:rsidP="00E037D7"/>
    <w:p w:rsidR="00E037D7" w:rsidRDefault="00E037D7" w:rsidP="00E037D7">
      <w:pPr>
        <w:rPr>
          <w:b/>
        </w:rPr>
      </w:pPr>
      <w:r>
        <w:br w:type="page"/>
      </w:r>
    </w:p>
    <w:p w:rsidR="00E037D7" w:rsidRPr="0000358B" w:rsidRDefault="00E037D7" w:rsidP="00E037D7">
      <w:pPr>
        <w:rPr>
          <w:rFonts w:ascii="微軟正黑體" w:eastAsia="微軟正黑體" w:hAnsi="微軟正黑體"/>
          <w:b/>
          <w:sz w:val="22"/>
        </w:rPr>
      </w:pPr>
      <w:r w:rsidRPr="0000358B">
        <w:rPr>
          <w:rFonts w:ascii="微軟正黑體" w:eastAsia="微軟正黑體" w:hAnsi="微軟正黑體" w:cs="Arial Unicode MS"/>
          <w:b/>
          <w:sz w:val="22"/>
        </w:rPr>
        <w:lastRenderedPageBreak/>
        <w:t>審查表單：</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280"/>
        <w:gridCol w:w="4469"/>
      </w:tblGrid>
      <w:tr w:rsidR="00E037D7" w:rsidRPr="0000358B" w:rsidTr="001358D0">
        <w:trPr>
          <w:trHeight w:val="420"/>
        </w:trPr>
        <w:tc>
          <w:tcPr>
            <w:tcW w:w="9028" w:type="dxa"/>
            <w:gridSpan w:val="3"/>
            <w:shd w:val="clear" w:color="auto" w:fill="auto"/>
            <w:tcMar>
              <w:top w:w="100" w:type="dxa"/>
              <w:left w:w="100" w:type="dxa"/>
              <w:bottom w:w="100" w:type="dxa"/>
              <w:right w:w="100" w:type="dxa"/>
            </w:tcMar>
          </w:tcPr>
          <w:p w:rsidR="00E037D7" w:rsidRPr="0000358B" w:rsidRDefault="00E037D7" w:rsidP="001358D0">
            <w:pPr>
              <w:jc w:val="center"/>
              <w:rPr>
                <w:rFonts w:ascii="微軟正黑體" w:eastAsia="微軟正黑體" w:hAnsi="微軟正黑體"/>
                <w:b/>
              </w:rPr>
            </w:pPr>
            <w:r w:rsidRPr="0000358B">
              <w:rPr>
                <w:rFonts w:ascii="微軟正黑體" w:eastAsia="微軟正黑體" w:hAnsi="微軟正黑體" w:cs="Arial Unicode MS"/>
                <w:b/>
                <w:sz w:val="28"/>
                <w:szCs w:val="28"/>
              </w:rPr>
              <w:t>千里步道「榮譽步道師」審查表</w:t>
            </w:r>
          </w:p>
        </w:tc>
      </w:tr>
      <w:tr w:rsidR="00E037D7" w:rsidRPr="0000358B" w:rsidTr="001358D0">
        <w:trPr>
          <w:trHeight w:val="420"/>
        </w:trPr>
        <w:tc>
          <w:tcPr>
            <w:tcW w:w="2279"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受薦舉人姓名</w:t>
            </w:r>
          </w:p>
        </w:tc>
        <w:tc>
          <w:tcPr>
            <w:tcW w:w="6749"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p>
        </w:tc>
      </w:tr>
      <w:tr w:rsidR="00E037D7" w:rsidRPr="0000358B" w:rsidTr="001358D0">
        <w:trPr>
          <w:trHeight w:val="420"/>
        </w:trPr>
        <w:tc>
          <w:tcPr>
            <w:tcW w:w="2279"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提報團體名稱</w:t>
            </w:r>
          </w:p>
        </w:tc>
        <w:tc>
          <w:tcPr>
            <w:tcW w:w="6749"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p>
        </w:tc>
      </w:tr>
      <w:tr w:rsidR="00E037D7" w:rsidRPr="0000358B" w:rsidTr="001358D0">
        <w:trPr>
          <w:trHeight w:val="420"/>
        </w:trPr>
        <w:tc>
          <w:tcPr>
            <w:tcW w:w="2279"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提報日期</w:t>
            </w:r>
          </w:p>
        </w:tc>
        <w:tc>
          <w:tcPr>
            <w:tcW w:w="6749"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p>
        </w:tc>
      </w:tr>
      <w:tr w:rsidR="00E037D7" w:rsidRPr="0000358B" w:rsidTr="001358D0">
        <w:trPr>
          <w:trHeight w:val="420"/>
        </w:trPr>
        <w:tc>
          <w:tcPr>
            <w:tcW w:w="2279"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傳統工法名稱</w:t>
            </w:r>
          </w:p>
        </w:tc>
        <w:tc>
          <w:tcPr>
            <w:tcW w:w="6749" w:type="dxa"/>
            <w:gridSpan w:val="2"/>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p>
        </w:tc>
      </w:tr>
      <w:tr w:rsidR="00E037D7" w:rsidRPr="0000358B" w:rsidTr="001358D0">
        <w:trPr>
          <w:trHeight w:val="420"/>
        </w:trPr>
        <w:tc>
          <w:tcPr>
            <w:tcW w:w="9028" w:type="dxa"/>
            <w:gridSpan w:val="3"/>
            <w:shd w:val="clear" w:color="auto" w:fill="EFEFEF"/>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rPr>
            </w:pPr>
            <w:r w:rsidRPr="0000358B">
              <w:rPr>
                <w:rFonts w:ascii="微軟正黑體" w:eastAsia="微軟正黑體" w:hAnsi="微軟正黑體" w:cs="Arial Unicode MS"/>
                <w:b/>
              </w:rPr>
              <w:t>審查評估說明</w:t>
            </w:r>
          </w:p>
        </w:tc>
      </w:tr>
      <w:tr w:rsidR="00E037D7" w:rsidRPr="0000358B" w:rsidTr="001358D0">
        <w:trPr>
          <w:trHeight w:val="420"/>
        </w:trPr>
        <w:tc>
          <w:tcPr>
            <w:tcW w:w="2279"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認定原則</w:t>
            </w:r>
          </w:p>
        </w:tc>
        <w:tc>
          <w:tcPr>
            <w:tcW w:w="2280"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是否符合</w:t>
            </w:r>
          </w:p>
        </w:tc>
        <w:tc>
          <w:tcPr>
            <w:tcW w:w="4469"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r w:rsidRPr="0000358B">
              <w:rPr>
                <w:rFonts w:ascii="微軟正黑體" w:eastAsia="微軟正黑體" w:hAnsi="微軟正黑體" w:cs="Arial Unicode MS"/>
                <w:b/>
              </w:rPr>
              <w:t>理由說明</w:t>
            </w:r>
          </w:p>
        </w:tc>
      </w:tr>
      <w:tr w:rsidR="00E037D7" w:rsidRPr="0000358B" w:rsidTr="001358D0">
        <w:trPr>
          <w:trHeight w:val="420"/>
        </w:trPr>
        <w:tc>
          <w:tcPr>
            <w:tcW w:w="2279" w:type="dxa"/>
            <w:shd w:val="clear" w:color="auto" w:fill="auto"/>
            <w:tcMar>
              <w:top w:w="100" w:type="dxa"/>
              <w:left w:w="100" w:type="dxa"/>
              <w:bottom w:w="100" w:type="dxa"/>
              <w:right w:w="100" w:type="dxa"/>
            </w:tcMar>
          </w:tcPr>
          <w:p w:rsidR="00E037D7" w:rsidRPr="0000358B" w:rsidRDefault="00E037D7" w:rsidP="0060609D">
            <w:pPr>
              <w:pBdr>
                <w:top w:val="nil"/>
                <w:left w:val="nil"/>
                <w:bottom w:val="nil"/>
                <w:right w:val="nil"/>
                <w:between w:val="nil"/>
              </w:pBdr>
              <w:spacing w:line="400" w:lineRule="exact"/>
              <w:rPr>
                <w:rFonts w:ascii="微軟正黑體" w:eastAsia="微軟正黑體" w:hAnsi="微軟正黑體"/>
              </w:rPr>
            </w:pPr>
            <w:r w:rsidRPr="0000358B">
              <w:rPr>
                <w:rFonts w:ascii="微軟正黑體" w:eastAsia="微軟正黑體" w:hAnsi="微軟正黑體" w:cs="Arial Unicode MS"/>
              </w:rPr>
              <w:t>該項傳統工法是否符合，各族群因長時間利用自然資源進行步道維護、修復所不可或缺的傳統技術，及前述傳統技術操作上必要工具的製作修理、或材料之生產製造的傳統技術及知識</w:t>
            </w:r>
          </w:p>
        </w:tc>
        <w:tc>
          <w:tcPr>
            <w:tcW w:w="2280"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p w:rsidR="00E037D7" w:rsidRPr="0000358B" w:rsidRDefault="00E037D7" w:rsidP="001358D0">
            <w:pPr>
              <w:pBdr>
                <w:top w:val="nil"/>
                <w:left w:val="nil"/>
                <w:bottom w:val="nil"/>
                <w:right w:val="nil"/>
                <w:between w:val="nil"/>
              </w:pBdr>
              <w:rPr>
                <w:rFonts w:ascii="微軟正黑體" w:eastAsia="微軟正黑體" w:hAnsi="微軟正黑體"/>
              </w:rPr>
            </w:pPr>
          </w:p>
          <w:p w:rsidR="00E037D7" w:rsidRPr="0000358B" w:rsidRDefault="00E037D7" w:rsidP="00E037D7">
            <w:pPr>
              <w:numPr>
                <w:ilvl w:val="0"/>
                <w:numId w:val="11"/>
              </w:num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符合</w:t>
            </w:r>
          </w:p>
          <w:p w:rsidR="00E037D7" w:rsidRPr="0000358B" w:rsidRDefault="00E037D7" w:rsidP="00E037D7">
            <w:pPr>
              <w:numPr>
                <w:ilvl w:val="0"/>
                <w:numId w:val="11"/>
              </w:num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未符合</w:t>
            </w:r>
          </w:p>
        </w:tc>
        <w:tc>
          <w:tcPr>
            <w:tcW w:w="4469"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p>
        </w:tc>
      </w:tr>
      <w:tr w:rsidR="00E037D7" w:rsidRPr="0000358B" w:rsidTr="001358D0">
        <w:trPr>
          <w:trHeight w:val="420"/>
        </w:trPr>
        <w:tc>
          <w:tcPr>
            <w:tcW w:w="2279" w:type="dxa"/>
            <w:shd w:val="clear" w:color="auto" w:fill="auto"/>
            <w:tcMar>
              <w:top w:w="100" w:type="dxa"/>
              <w:left w:w="100" w:type="dxa"/>
              <w:bottom w:w="100" w:type="dxa"/>
              <w:right w:w="100" w:type="dxa"/>
            </w:tcMar>
          </w:tcPr>
          <w:p w:rsidR="00E037D7" w:rsidRPr="0000358B" w:rsidRDefault="00E037D7" w:rsidP="0060609D">
            <w:pPr>
              <w:pBdr>
                <w:top w:val="nil"/>
                <w:left w:val="nil"/>
                <w:bottom w:val="nil"/>
                <w:right w:val="nil"/>
                <w:between w:val="nil"/>
              </w:pBdr>
              <w:spacing w:line="400" w:lineRule="exact"/>
              <w:rPr>
                <w:rFonts w:ascii="微軟正黑體" w:eastAsia="微軟正黑體" w:hAnsi="微軟正黑體"/>
              </w:rPr>
            </w:pPr>
            <w:r w:rsidRPr="0000358B">
              <w:rPr>
                <w:rFonts w:ascii="微軟正黑體" w:eastAsia="微軟正黑體" w:hAnsi="微軟正黑體" w:cs="Arial Unicode MS"/>
              </w:rPr>
              <w:t>受薦舉人是否：</w:t>
            </w:r>
          </w:p>
          <w:p w:rsidR="00E037D7" w:rsidRPr="0000358B" w:rsidRDefault="00E037D7" w:rsidP="0060609D">
            <w:pPr>
              <w:numPr>
                <w:ilvl w:val="0"/>
                <w:numId w:val="7"/>
              </w:numPr>
              <w:pBdr>
                <w:top w:val="nil"/>
                <w:left w:val="nil"/>
                <w:bottom w:val="nil"/>
                <w:right w:val="nil"/>
                <w:between w:val="nil"/>
              </w:pBdr>
              <w:spacing w:line="400" w:lineRule="exact"/>
              <w:ind w:left="425" w:hanging="285"/>
              <w:rPr>
                <w:rFonts w:ascii="微軟正黑體" w:eastAsia="微軟正黑體" w:hAnsi="微軟正黑體"/>
              </w:rPr>
            </w:pPr>
            <w:r w:rsidRPr="0000358B">
              <w:rPr>
                <w:rFonts w:ascii="微軟正黑體" w:eastAsia="微軟正黑體" w:hAnsi="微軟正黑體" w:cs="Arial Unicode MS"/>
              </w:rPr>
              <w:t>充分掌握該項傳統技術所需相關知識及執行程序。</w:t>
            </w:r>
          </w:p>
          <w:p w:rsidR="00E037D7" w:rsidRPr="0000358B" w:rsidRDefault="00E037D7" w:rsidP="0060609D">
            <w:pPr>
              <w:numPr>
                <w:ilvl w:val="0"/>
                <w:numId w:val="7"/>
              </w:numPr>
              <w:pBdr>
                <w:top w:val="nil"/>
                <w:left w:val="nil"/>
                <w:bottom w:val="nil"/>
                <w:right w:val="nil"/>
                <w:between w:val="nil"/>
              </w:pBdr>
              <w:spacing w:line="400" w:lineRule="exact"/>
              <w:ind w:left="425" w:hanging="285"/>
              <w:rPr>
                <w:rFonts w:ascii="微軟正黑體" w:eastAsia="微軟正黑體" w:hAnsi="微軟正黑體"/>
              </w:rPr>
            </w:pPr>
            <w:r w:rsidRPr="0000358B">
              <w:rPr>
                <w:rFonts w:ascii="微軟正黑體" w:eastAsia="微軟正黑體" w:hAnsi="微軟正黑體" w:cs="Arial Unicode MS"/>
              </w:rPr>
              <w:lastRenderedPageBreak/>
              <w:t>正確體現、執行該項傳統技術之能力。</w:t>
            </w:r>
          </w:p>
          <w:p w:rsidR="00E037D7" w:rsidRPr="0000358B" w:rsidRDefault="00E037D7" w:rsidP="0060609D">
            <w:pPr>
              <w:numPr>
                <w:ilvl w:val="0"/>
                <w:numId w:val="7"/>
              </w:numPr>
              <w:pBdr>
                <w:top w:val="nil"/>
                <w:left w:val="nil"/>
                <w:bottom w:val="nil"/>
                <w:right w:val="nil"/>
                <w:between w:val="nil"/>
              </w:pBdr>
              <w:spacing w:line="400" w:lineRule="exact"/>
              <w:ind w:left="425" w:hanging="285"/>
              <w:rPr>
                <w:rFonts w:ascii="微軟正黑體" w:eastAsia="微軟正黑體" w:hAnsi="微軟正黑體"/>
              </w:rPr>
            </w:pPr>
            <w:r w:rsidRPr="0000358B">
              <w:rPr>
                <w:rFonts w:ascii="微軟正黑體" w:eastAsia="微軟正黑體" w:hAnsi="微軟正黑體" w:cs="Arial Unicode MS"/>
              </w:rPr>
              <w:t>傳習該項傳統技術之溝通及輔導能力。</w:t>
            </w:r>
          </w:p>
        </w:tc>
        <w:tc>
          <w:tcPr>
            <w:tcW w:w="2280" w:type="dxa"/>
            <w:shd w:val="clear" w:color="auto" w:fill="auto"/>
            <w:tcMar>
              <w:top w:w="100" w:type="dxa"/>
              <w:left w:w="100" w:type="dxa"/>
              <w:bottom w:w="100" w:type="dxa"/>
              <w:right w:w="100" w:type="dxa"/>
            </w:tcMar>
          </w:tcPr>
          <w:p w:rsidR="00E037D7" w:rsidRPr="0000358B" w:rsidRDefault="00E037D7" w:rsidP="001358D0">
            <w:pPr>
              <w:rPr>
                <w:rFonts w:ascii="微軟正黑體" w:eastAsia="微軟正黑體" w:hAnsi="微軟正黑體"/>
              </w:rPr>
            </w:pPr>
          </w:p>
          <w:p w:rsidR="00E037D7" w:rsidRPr="0000358B" w:rsidRDefault="00E037D7" w:rsidP="001358D0">
            <w:pPr>
              <w:rPr>
                <w:rFonts w:ascii="微軟正黑體" w:eastAsia="微軟正黑體" w:hAnsi="微軟正黑體"/>
              </w:rPr>
            </w:pPr>
          </w:p>
          <w:p w:rsidR="00E037D7" w:rsidRPr="0000358B" w:rsidRDefault="00E037D7" w:rsidP="00E037D7">
            <w:pPr>
              <w:numPr>
                <w:ilvl w:val="0"/>
                <w:numId w:val="11"/>
              </w:numPr>
              <w:rPr>
                <w:rFonts w:ascii="微軟正黑體" w:eastAsia="微軟正黑體" w:hAnsi="微軟正黑體"/>
              </w:rPr>
            </w:pPr>
            <w:r w:rsidRPr="0000358B">
              <w:rPr>
                <w:rFonts w:ascii="微軟正黑體" w:eastAsia="微軟正黑體" w:hAnsi="微軟正黑體" w:cs="Arial Unicode MS"/>
              </w:rPr>
              <w:t>符合</w:t>
            </w:r>
          </w:p>
          <w:p w:rsidR="00E037D7" w:rsidRPr="0000358B" w:rsidRDefault="00E037D7" w:rsidP="00E037D7">
            <w:pPr>
              <w:numPr>
                <w:ilvl w:val="0"/>
                <w:numId w:val="11"/>
              </w:numPr>
              <w:rPr>
                <w:rFonts w:ascii="微軟正黑體" w:eastAsia="微軟正黑體" w:hAnsi="微軟正黑體"/>
              </w:rPr>
            </w:pPr>
            <w:r w:rsidRPr="0000358B">
              <w:rPr>
                <w:rFonts w:ascii="微軟正黑體" w:eastAsia="微軟正黑體" w:hAnsi="微軟正黑體" w:cs="Arial Unicode MS"/>
              </w:rPr>
              <w:lastRenderedPageBreak/>
              <w:t>未符合</w:t>
            </w:r>
          </w:p>
          <w:p w:rsidR="00E037D7" w:rsidRPr="0000358B" w:rsidRDefault="00E037D7" w:rsidP="001358D0">
            <w:pPr>
              <w:rPr>
                <w:rFonts w:ascii="微軟正黑體" w:eastAsia="微軟正黑體" w:hAnsi="微軟正黑體"/>
              </w:rPr>
            </w:pPr>
          </w:p>
          <w:p w:rsidR="00E037D7" w:rsidRPr="0000358B" w:rsidRDefault="00E037D7" w:rsidP="001358D0">
            <w:pPr>
              <w:rPr>
                <w:rFonts w:ascii="微軟正黑體" w:eastAsia="微軟正黑體" w:hAnsi="微軟正黑體"/>
              </w:rPr>
            </w:pPr>
            <w:r w:rsidRPr="0000358B">
              <w:rPr>
                <w:rFonts w:ascii="微軟正黑體" w:eastAsia="微軟正黑體" w:hAnsi="微軟正黑體" w:cs="Arial Unicode MS"/>
              </w:rPr>
              <w:t>（三項須同時符合）</w:t>
            </w:r>
          </w:p>
        </w:tc>
        <w:tc>
          <w:tcPr>
            <w:tcW w:w="4469" w:type="dxa"/>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b/>
              </w:rPr>
            </w:pPr>
          </w:p>
        </w:tc>
      </w:tr>
      <w:tr w:rsidR="00E037D7" w:rsidRPr="0000358B" w:rsidTr="001358D0">
        <w:trPr>
          <w:trHeight w:val="420"/>
        </w:trPr>
        <w:tc>
          <w:tcPr>
            <w:tcW w:w="9028" w:type="dxa"/>
            <w:gridSpan w:val="3"/>
            <w:shd w:val="clear" w:color="auto" w:fill="EFEFEF"/>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rPr>
            </w:pPr>
            <w:r w:rsidRPr="0000358B">
              <w:rPr>
                <w:rFonts w:ascii="微軟正黑體" w:eastAsia="微軟正黑體" w:hAnsi="微軟正黑體" w:cs="Arial Unicode MS"/>
                <w:b/>
              </w:rPr>
              <w:t>審查綜合說明</w:t>
            </w:r>
          </w:p>
        </w:tc>
      </w:tr>
      <w:tr w:rsidR="00E037D7" w:rsidRPr="0000358B" w:rsidTr="001358D0">
        <w:tc>
          <w:tcPr>
            <w:tcW w:w="9028" w:type="dxa"/>
            <w:gridSpan w:val="3"/>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1358D0">
        <w:trPr>
          <w:trHeight w:val="420"/>
        </w:trPr>
        <w:tc>
          <w:tcPr>
            <w:tcW w:w="9028" w:type="dxa"/>
            <w:gridSpan w:val="3"/>
            <w:shd w:val="clear" w:color="auto" w:fill="auto"/>
            <w:tcMar>
              <w:top w:w="100" w:type="dxa"/>
              <w:left w:w="100" w:type="dxa"/>
              <w:bottom w:w="100" w:type="dxa"/>
              <w:right w:w="100" w:type="dxa"/>
            </w:tcMar>
          </w:tcPr>
          <w:p w:rsidR="00E037D7" w:rsidRPr="0000358B" w:rsidRDefault="00E037D7" w:rsidP="0060609D">
            <w:pPr>
              <w:spacing w:after="200" w:line="400" w:lineRule="exact"/>
              <w:rPr>
                <w:rFonts w:ascii="微軟正黑體" w:eastAsia="微軟正黑體" w:hAnsi="微軟正黑體"/>
              </w:rPr>
            </w:pPr>
            <w:r w:rsidRPr="0000358B">
              <w:rPr>
                <w:rFonts w:ascii="微軟正黑體" w:eastAsia="微軟正黑體" w:hAnsi="微軟正黑體" w:cs="Arial Unicode MS"/>
              </w:rPr>
              <w:t>經上述審查評估，該受薦舉人是否符合「榮譽步道師」認定資格</w:t>
            </w:r>
          </w:p>
          <w:p w:rsidR="00E037D7" w:rsidRPr="0000358B" w:rsidRDefault="00E037D7" w:rsidP="0060609D">
            <w:pPr>
              <w:numPr>
                <w:ilvl w:val="0"/>
                <w:numId w:val="11"/>
              </w:numPr>
              <w:spacing w:line="400" w:lineRule="exact"/>
              <w:rPr>
                <w:rFonts w:ascii="微軟正黑體" w:eastAsia="微軟正黑體" w:hAnsi="微軟正黑體"/>
              </w:rPr>
            </w:pPr>
            <w:r w:rsidRPr="0000358B">
              <w:rPr>
                <w:rFonts w:ascii="微軟正黑體" w:eastAsia="微軟正黑體" w:hAnsi="微軟正黑體" w:cs="Arial Unicode MS"/>
              </w:rPr>
              <w:t>符合</w:t>
            </w:r>
          </w:p>
          <w:p w:rsidR="00E037D7" w:rsidRPr="0000358B" w:rsidRDefault="00E037D7" w:rsidP="0060609D">
            <w:pPr>
              <w:numPr>
                <w:ilvl w:val="0"/>
                <w:numId w:val="11"/>
              </w:numPr>
              <w:spacing w:line="400" w:lineRule="exact"/>
              <w:rPr>
                <w:rFonts w:ascii="微軟正黑體" w:eastAsia="微軟正黑體" w:hAnsi="微軟正黑體"/>
              </w:rPr>
            </w:pPr>
            <w:r w:rsidRPr="0000358B">
              <w:rPr>
                <w:rFonts w:ascii="微軟正黑體" w:eastAsia="微軟正黑體" w:hAnsi="微軟正黑體" w:cs="Arial Unicode MS"/>
              </w:rPr>
              <w:t>未符合</w:t>
            </w:r>
          </w:p>
        </w:tc>
      </w:tr>
      <w:tr w:rsidR="00E037D7" w:rsidRPr="0000358B" w:rsidTr="001358D0">
        <w:trPr>
          <w:trHeight w:val="420"/>
        </w:trPr>
        <w:tc>
          <w:tcPr>
            <w:tcW w:w="9028" w:type="dxa"/>
            <w:gridSpan w:val="3"/>
            <w:shd w:val="clear" w:color="auto" w:fill="EFEFEF"/>
            <w:tcMar>
              <w:top w:w="100" w:type="dxa"/>
              <w:left w:w="100" w:type="dxa"/>
              <w:bottom w:w="100" w:type="dxa"/>
              <w:right w:w="100" w:type="dxa"/>
            </w:tcMar>
          </w:tcPr>
          <w:p w:rsidR="00E037D7" w:rsidRPr="0000358B" w:rsidRDefault="00E037D7" w:rsidP="001358D0">
            <w:pPr>
              <w:pBdr>
                <w:top w:val="nil"/>
                <w:left w:val="nil"/>
                <w:bottom w:val="nil"/>
                <w:right w:val="nil"/>
                <w:between w:val="nil"/>
              </w:pBdr>
              <w:jc w:val="center"/>
              <w:rPr>
                <w:rFonts w:ascii="微軟正黑體" w:eastAsia="微軟正黑體" w:hAnsi="微軟正黑體"/>
                <w:b/>
              </w:rPr>
            </w:pPr>
            <w:r w:rsidRPr="0000358B">
              <w:rPr>
                <w:rFonts w:ascii="微軟正黑體" w:eastAsia="微軟正黑體" w:hAnsi="微軟正黑體" w:cs="Arial Unicode MS"/>
                <w:b/>
              </w:rPr>
              <w:t>其他建議</w:t>
            </w:r>
          </w:p>
        </w:tc>
      </w:tr>
      <w:tr w:rsidR="00E037D7" w:rsidRPr="0000358B" w:rsidTr="001358D0">
        <w:trPr>
          <w:trHeight w:val="420"/>
        </w:trPr>
        <w:tc>
          <w:tcPr>
            <w:tcW w:w="9028" w:type="dxa"/>
            <w:gridSpan w:val="3"/>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p>
        </w:tc>
      </w:tr>
      <w:tr w:rsidR="00E037D7" w:rsidRPr="0000358B" w:rsidTr="001358D0">
        <w:trPr>
          <w:trHeight w:val="420"/>
        </w:trPr>
        <w:tc>
          <w:tcPr>
            <w:tcW w:w="9028" w:type="dxa"/>
            <w:gridSpan w:val="3"/>
            <w:shd w:val="clear" w:color="auto" w:fill="auto"/>
            <w:tcMar>
              <w:top w:w="100" w:type="dxa"/>
              <w:left w:w="100" w:type="dxa"/>
              <w:bottom w:w="100" w:type="dxa"/>
              <w:right w:w="100" w:type="dxa"/>
            </w:tcMar>
          </w:tcPr>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審查委員簽名：                                                                                                 年    月    日</w:t>
            </w:r>
          </w:p>
        </w:tc>
      </w:tr>
    </w:tbl>
    <w:p w:rsidR="00E037D7" w:rsidRPr="0000358B" w:rsidRDefault="00E037D7" w:rsidP="00E037D7">
      <w:pPr>
        <w:rPr>
          <w:rFonts w:ascii="微軟正黑體" w:eastAsia="微軟正黑體" w:hAnsi="微軟正黑體"/>
          <w:b/>
        </w:rPr>
      </w:pPr>
      <w:r w:rsidRPr="0000358B">
        <w:rPr>
          <w:rFonts w:ascii="微軟正黑體" w:eastAsia="微軟正黑體" w:hAnsi="微軟正黑體"/>
        </w:rPr>
        <w:br w:type="page"/>
      </w:r>
    </w:p>
    <w:p w:rsidR="00E037D7" w:rsidRPr="0000358B" w:rsidRDefault="00E037D7" w:rsidP="00E037D7">
      <w:pPr>
        <w:rPr>
          <w:rFonts w:ascii="微軟正黑體" w:eastAsia="微軟正黑體" w:hAnsi="微軟正黑體"/>
          <w:sz w:val="22"/>
        </w:rPr>
      </w:pPr>
      <w:r w:rsidRPr="0000358B">
        <w:rPr>
          <w:rFonts w:ascii="微軟正黑體" w:eastAsia="微軟正黑體" w:hAnsi="微軟正黑體" w:cs="Arial Unicode MS"/>
          <w:b/>
          <w:sz w:val="22"/>
        </w:rPr>
        <w:lastRenderedPageBreak/>
        <w:t>受薦舉人同意書</w:t>
      </w:r>
      <w:r w:rsidRPr="0000358B">
        <w:rPr>
          <w:rFonts w:ascii="微軟正黑體" w:eastAsia="微軟正黑體" w:hAnsi="微軟正黑體" w:cs="Arial Unicode MS"/>
          <w:sz w:val="22"/>
        </w:rPr>
        <w:t>：</w:t>
      </w:r>
    </w:p>
    <w:tbl>
      <w:tblPr>
        <w:tblW w:w="9029" w:type="dxa"/>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037D7" w:rsidRPr="0000358B" w:rsidTr="001358D0">
        <w:tc>
          <w:tcPr>
            <w:tcW w:w="9029" w:type="dxa"/>
            <w:shd w:val="clear" w:color="auto" w:fill="auto"/>
            <w:tcMar>
              <w:top w:w="283" w:type="dxa"/>
              <w:left w:w="283" w:type="dxa"/>
              <w:bottom w:w="283" w:type="dxa"/>
              <w:right w:w="283" w:type="dxa"/>
            </w:tcMar>
          </w:tcPr>
          <w:p w:rsidR="00E037D7" w:rsidRPr="0000358B" w:rsidRDefault="00E037D7" w:rsidP="001358D0">
            <w:pPr>
              <w:pBdr>
                <w:top w:val="nil"/>
                <w:left w:val="nil"/>
                <w:bottom w:val="nil"/>
                <w:right w:val="nil"/>
                <w:between w:val="nil"/>
              </w:pBdr>
              <w:spacing w:line="384" w:lineRule="auto"/>
              <w:rPr>
                <w:rFonts w:ascii="微軟正黑體" w:eastAsia="微軟正黑體" w:hAnsi="微軟正黑體"/>
              </w:rPr>
            </w:pPr>
            <w:r w:rsidRPr="0000358B">
              <w:rPr>
                <w:rFonts w:ascii="微軟正黑體" w:eastAsia="微軟正黑體" w:hAnsi="微軟正黑體" w:cs="Arial Unicode MS"/>
              </w:rPr>
              <w:t>本人＿＿＿＿＿＿＿＿＿＿</w:t>
            </w:r>
          </w:p>
          <w:p w:rsidR="00E037D7" w:rsidRPr="0000358B" w:rsidRDefault="00E037D7" w:rsidP="001358D0">
            <w:pPr>
              <w:pBdr>
                <w:top w:val="nil"/>
                <w:left w:val="nil"/>
                <w:bottom w:val="nil"/>
                <w:right w:val="nil"/>
                <w:between w:val="nil"/>
              </w:pBdr>
              <w:spacing w:line="384" w:lineRule="auto"/>
              <w:rPr>
                <w:rFonts w:ascii="微軟正黑體" w:eastAsia="微軟正黑體" w:hAnsi="微軟正黑體"/>
              </w:rPr>
            </w:pPr>
            <w:r w:rsidRPr="0000358B">
              <w:rPr>
                <w:rFonts w:ascii="微軟正黑體" w:eastAsia="微軟正黑體" w:hAnsi="微軟正黑體" w:cs="Arial Unicode MS"/>
              </w:rPr>
              <w:t>同意_____________________單位／團體，代表本人蒐集、紀錄及彙整相關資料，提報參與台灣千里步道協會「榮譽步道師」薦舉審查，並同意於獲得榮譽步道師資格授予後，參與推動傳承技術與實務經驗、工作倫理、專業知識之人才養成相關之各類活動。</w:t>
            </w:r>
          </w:p>
          <w:p w:rsidR="00E037D7" w:rsidRPr="0000358B" w:rsidRDefault="00E037D7" w:rsidP="001358D0">
            <w:pPr>
              <w:pBdr>
                <w:top w:val="nil"/>
                <w:left w:val="nil"/>
                <w:bottom w:val="nil"/>
                <w:right w:val="nil"/>
                <w:between w:val="nil"/>
              </w:pBdr>
              <w:spacing w:after="120" w:line="384" w:lineRule="auto"/>
              <w:rPr>
                <w:rFonts w:ascii="微軟正黑體" w:eastAsia="微軟正黑體" w:hAnsi="微軟正黑體"/>
              </w:rPr>
            </w:pPr>
          </w:p>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同意人：</w:t>
            </w:r>
          </w:p>
          <w:p w:rsidR="00E037D7" w:rsidRPr="0000358B" w:rsidRDefault="00E037D7" w:rsidP="001358D0">
            <w:pPr>
              <w:pBdr>
                <w:top w:val="nil"/>
                <w:left w:val="nil"/>
                <w:bottom w:val="nil"/>
                <w:right w:val="nil"/>
                <w:between w:val="nil"/>
              </w:pBdr>
              <w:rPr>
                <w:rFonts w:ascii="微軟正黑體" w:eastAsia="微軟正黑體" w:hAnsi="微軟正黑體"/>
              </w:rPr>
            </w:pPr>
          </w:p>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身分證字號：</w:t>
            </w:r>
          </w:p>
          <w:p w:rsidR="00E037D7" w:rsidRPr="0000358B" w:rsidRDefault="00E037D7" w:rsidP="001358D0">
            <w:pPr>
              <w:pBdr>
                <w:top w:val="nil"/>
                <w:left w:val="nil"/>
                <w:bottom w:val="nil"/>
                <w:right w:val="nil"/>
                <w:between w:val="nil"/>
              </w:pBdr>
              <w:rPr>
                <w:rFonts w:ascii="微軟正黑體" w:eastAsia="微軟正黑體" w:hAnsi="微軟正黑體"/>
              </w:rPr>
            </w:pPr>
          </w:p>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戶籍地址：</w:t>
            </w:r>
          </w:p>
          <w:p w:rsidR="00E037D7" w:rsidRPr="0000358B" w:rsidRDefault="00E037D7" w:rsidP="001358D0">
            <w:pPr>
              <w:pBdr>
                <w:top w:val="nil"/>
                <w:left w:val="nil"/>
                <w:bottom w:val="nil"/>
                <w:right w:val="nil"/>
                <w:between w:val="nil"/>
              </w:pBdr>
              <w:rPr>
                <w:rFonts w:ascii="微軟正黑體" w:eastAsia="微軟正黑體" w:hAnsi="微軟正黑體"/>
              </w:rPr>
            </w:pPr>
          </w:p>
          <w:p w:rsidR="00E037D7" w:rsidRPr="0000358B" w:rsidRDefault="00E037D7" w:rsidP="001358D0">
            <w:pPr>
              <w:pBdr>
                <w:top w:val="nil"/>
                <w:left w:val="nil"/>
                <w:bottom w:val="nil"/>
                <w:right w:val="nil"/>
                <w:between w:val="nil"/>
              </w:pBdr>
              <w:rPr>
                <w:rFonts w:ascii="微軟正黑體" w:eastAsia="微軟正黑體" w:hAnsi="微軟正黑體"/>
              </w:rPr>
            </w:pPr>
            <w:r w:rsidRPr="0000358B">
              <w:rPr>
                <w:rFonts w:ascii="微軟正黑體" w:eastAsia="微軟正黑體" w:hAnsi="微軟正黑體" w:cs="Arial Unicode MS"/>
              </w:rPr>
              <w:t>日期：</w:t>
            </w:r>
          </w:p>
          <w:p w:rsidR="00E037D7" w:rsidRPr="0000358B" w:rsidRDefault="00E037D7" w:rsidP="001358D0">
            <w:pPr>
              <w:pBdr>
                <w:top w:val="nil"/>
                <w:left w:val="nil"/>
                <w:bottom w:val="nil"/>
                <w:right w:val="nil"/>
                <w:between w:val="nil"/>
              </w:pBdr>
              <w:rPr>
                <w:rFonts w:ascii="微軟正黑體" w:eastAsia="微軟正黑體" w:hAnsi="微軟正黑體"/>
              </w:rPr>
            </w:pPr>
          </w:p>
        </w:tc>
      </w:tr>
    </w:tbl>
    <w:p w:rsidR="00E037D7" w:rsidRPr="0000358B" w:rsidRDefault="00E037D7" w:rsidP="00E037D7">
      <w:pPr>
        <w:rPr>
          <w:rFonts w:ascii="微軟正黑體" w:eastAsia="微軟正黑體" w:hAnsi="微軟正黑體"/>
        </w:rPr>
      </w:pPr>
    </w:p>
    <w:p w:rsidR="00E037D7" w:rsidRPr="0000358B" w:rsidRDefault="00E037D7" w:rsidP="00E037D7">
      <w:pPr>
        <w:rPr>
          <w:rFonts w:ascii="微軟正黑體" w:eastAsia="微軟正黑體" w:hAnsi="微軟正黑體"/>
        </w:rPr>
      </w:pPr>
    </w:p>
    <w:p w:rsidR="00B14F6E" w:rsidRDefault="00B14F6E" w:rsidP="00B14F6E">
      <w:pPr>
        <w:widowControl/>
        <w:snapToGrid w:val="0"/>
        <w:rPr>
          <w:rFonts w:ascii="微軟正黑體" w:eastAsia="微軟正黑體" w:hAnsi="微軟正黑體"/>
        </w:rPr>
      </w:pPr>
    </w:p>
    <w:p w:rsidR="00F17910" w:rsidRDefault="00F17910" w:rsidP="00B14F6E">
      <w:pPr>
        <w:widowControl/>
        <w:snapToGrid w:val="0"/>
        <w:rPr>
          <w:rFonts w:ascii="微軟正黑體" w:eastAsia="微軟正黑體" w:hAnsi="微軟正黑體"/>
        </w:rPr>
      </w:pPr>
    </w:p>
    <w:sectPr w:rsidR="00F179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1AE" w:rsidRDefault="00FB61AE" w:rsidP="00B14F6E">
      <w:r>
        <w:separator/>
      </w:r>
    </w:p>
  </w:endnote>
  <w:endnote w:type="continuationSeparator" w:id="0">
    <w:p w:rsidR="00FB61AE" w:rsidRDefault="00FB61AE" w:rsidP="00B1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altName w:val="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1AE" w:rsidRDefault="00FB61AE" w:rsidP="00B14F6E">
      <w:r>
        <w:separator/>
      </w:r>
    </w:p>
  </w:footnote>
  <w:footnote w:type="continuationSeparator" w:id="0">
    <w:p w:rsidR="00FB61AE" w:rsidRDefault="00FB61AE" w:rsidP="00B14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7CE8"/>
    <w:multiLevelType w:val="multilevel"/>
    <w:tmpl w:val="46C2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95A79"/>
    <w:multiLevelType w:val="hybridMultilevel"/>
    <w:tmpl w:val="3208C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28448E"/>
    <w:multiLevelType w:val="multilevel"/>
    <w:tmpl w:val="9F16A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D90339"/>
    <w:multiLevelType w:val="multilevel"/>
    <w:tmpl w:val="9DDC7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5E7E86"/>
    <w:multiLevelType w:val="multilevel"/>
    <w:tmpl w:val="51989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35F12E5"/>
    <w:multiLevelType w:val="hybridMultilevel"/>
    <w:tmpl w:val="FE5CD648"/>
    <w:lvl w:ilvl="0" w:tplc="777A1A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605A43"/>
    <w:multiLevelType w:val="multilevel"/>
    <w:tmpl w:val="FCF04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24414E"/>
    <w:multiLevelType w:val="hybridMultilevel"/>
    <w:tmpl w:val="FE5CD648"/>
    <w:lvl w:ilvl="0" w:tplc="777A1A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C077E5"/>
    <w:multiLevelType w:val="multilevel"/>
    <w:tmpl w:val="71C86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7F3760"/>
    <w:multiLevelType w:val="multilevel"/>
    <w:tmpl w:val="19927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FA1C24"/>
    <w:multiLevelType w:val="multilevel"/>
    <w:tmpl w:val="71C86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AE51088"/>
    <w:multiLevelType w:val="hybridMultilevel"/>
    <w:tmpl w:val="FE5CD648"/>
    <w:lvl w:ilvl="0" w:tplc="777A1A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5601B6"/>
    <w:multiLevelType w:val="multilevel"/>
    <w:tmpl w:val="B966E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E072DF8"/>
    <w:multiLevelType w:val="hybridMultilevel"/>
    <w:tmpl w:val="93A4603E"/>
    <w:lvl w:ilvl="0" w:tplc="E3B2B5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2"/>
  </w:num>
  <w:num w:numId="4">
    <w:abstractNumId w:val="1"/>
  </w:num>
  <w:num w:numId="5">
    <w:abstractNumId w:val="13"/>
  </w:num>
  <w:num w:numId="6">
    <w:abstractNumId w:val="7"/>
  </w:num>
  <w:num w:numId="7">
    <w:abstractNumId w:val="3"/>
  </w:num>
  <w:num w:numId="8">
    <w:abstractNumId w:val="2"/>
  </w:num>
  <w:num w:numId="9">
    <w:abstractNumId w:val="9"/>
  </w:num>
  <w:num w:numId="10">
    <w:abstractNumId w:val="10"/>
  </w:num>
  <w:num w:numId="11">
    <w:abstractNumId w:val="0"/>
  </w:num>
  <w:num w:numId="12">
    <w:abstractNumId w:val="5"/>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96"/>
    <w:rsid w:val="0000358B"/>
    <w:rsid w:val="000B37CE"/>
    <w:rsid w:val="000B50C2"/>
    <w:rsid w:val="001D6496"/>
    <w:rsid w:val="00207298"/>
    <w:rsid w:val="002B78BA"/>
    <w:rsid w:val="005B53D7"/>
    <w:rsid w:val="0060609D"/>
    <w:rsid w:val="00641CF2"/>
    <w:rsid w:val="007A572E"/>
    <w:rsid w:val="007F3410"/>
    <w:rsid w:val="008032D7"/>
    <w:rsid w:val="00817810"/>
    <w:rsid w:val="0089676C"/>
    <w:rsid w:val="00AF6C36"/>
    <w:rsid w:val="00B14F6E"/>
    <w:rsid w:val="00B625D2"/>
    <w:rsid w:val="00C33AF1"/>
    <w:rsid w:val="00C6237C"/>
    <w:rsid w:val="00C63DE5"/>
    <w:rsid w:val="00CB1941"/>
    <w:rsid w:val="00CD0F97"/>
    <w:rsid w:val="00E037D7"/>
    <w:rsid w:val="00EE6DB0"/>
    <w:rsid w:val="00F17910"/>
    <w:rsid w:val="00F55D3B"/>
    <w:rsid w:val="00FB61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02F64-D70D-4624-8387-64DA391E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B14F6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B14F6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rsid w:val="00B14F6E"/>
    <w:pPr>
      <w:keepNext/>
      <w:keepLines/>
      <w:widowControl/>
      <w:spacing w:before="320" w:after="80" w:line="335" w:lineRule="auto"/>
      <w:outlineLvl w:val="2"/>
    </w:pPr>
    <w:rPr>
      <w:rFonts w:ascii="Arial" w:hAnsi="Arial" w:cs="Arial"/>
      <w:b/>
      <w:color w:val="43434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F6E"/>
    <w:pPr>
      <w:tabs>
        <w:tab w:val="center" w:pos="4153"/>
        <w:tab w:val="right" w:pos="8306"/>
      </w:tabs>
      <w:snapToGrid w:val="0"/>
    </w:pPr>
    <w:rPr>
      <w:sz w:val="20"/>
      <w:szCs w:val="20"/>
    </w:rPr>
  </w:style>
  <w:style w:type="character" w:customStyle="1" w:styleId="a4">
    <w:name w:val="頁首 字元"/>
    <w:basedOn w:val="a0"/>
    <w:link w:val="a3"/>
    <w:uiPriority w:val="99"/>
    <w:rsid w:val="00B14F6E"/>
    <w:rPr>
      <w:sz w:val="20"/>
      <w:szCs w:val="20"/>
    </w:rPr>
  </w:style>
  <w:style w:type="paragraph" w:styleId="a5">
    <w:name w:val="footer"/>
    <w:basedOn w:val="a"/>
    <w:link w:val="a6"/>
    <w:uiPriority w:val="99"/>
    <w:unhideWhenUsed/>
    <w:rsid w:val="00B14F6E"/>
    <w:pPr>
      <w:tabs>
        <w:tab w:val="center" w:pos="4153"/>
        <w:tab w:val="right" w:pos="8306"/>
      </w:tabs>
      <w:snapToGrid w:val="0"/>
    </w:pPr>
    <w:rPr>
      <w:sz w:val="20"/>
      <w:szCs w:val="20"/>
    </w:rPr>
  </w:style>
  <w:style w:type="character" w:customStyle="1" w:styleId="a6">
    <w:name w:val="頁尾 字元"/>
    <w:basedOn w:val="a0"/>
    <w:link w:val="a5"/>
    <w:uiPriority w:val="99"/>
    <w:rsid w:val="00B14F6E"/>
    <w:rPr>
      <w:sz w:val="20"/>
      <w:szCs w:val="20"/>
    </w:rPr>
  </w:style>
  <w:style w:type="character" w:customStyle="1" w:styleId="10">
    <w:name w:val="標題 1 字元"/>
    <w:basedOn w:val="a0"/>
    <w:link w:val="1"/>
    <w:uiPriority w:val="9"/>
    <w:rsid w:val="00B14F6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B14F6E"/>
    <w:rPr>
      <w:rFonts w:asciiTheme="majorHAnsi" w:eastAsiaTheme="majorEastAsia" w:hAnsiTheme="majorHAnsi" w:cstheme="majorBidi"/>
      <w:b/>
      <w:bCs/>
      <w:sz w:val="48"/>
      <w:szCs w:val="48"/>
    </w:rPr>
  </w:style>
  <w:style w:type="character" w:customStyle="1" w:styleId="30">
    <w:name w:val="標題 3 字元"/>
    <w:basedOn w:val="a0"/>
    <w:link w:val="3"/>
    <w:rsid w:val="00B14F6E"/>
    <w:rPr>
      <w:rFonts w:ascii="Arial" w:hAnsi="Arial" w:cs="Arial"/>
      <w:b/>
      <w:color w:val="434343"/>
      <w:kern w:val="0"/>
      <w:sz w:val="28"/>
      <w:szCs w:val="28"/>
    </w:rPr>
  </w:style>
  <w:style w:type="paragraph" w:styleId="a7">
    <w:name w:val="List Paragraph"/>
    <w:basedOn w:val="a"/>
    <w:uiPriority w:val="34"/>
    <w:qFormat/>
    <w:rsid w:val="00B14F6E"/>
    <w:pPr>
      <w:ind w:leftChars="200" w:left="480"/>
    </w:pPr>
  </w:style>
  <w:style w:type="paragraph" w:styleId="a8">
    <w:name w:val="Balloon Text"/>
    <w:basedOn w:val="a"/>
    <w:link w:val="a9"/>
    <w:uiPriority w:val="99"/>
    <w:semiHidden/>
    <w:unhideWhenUsed/>
    <w:rsid w:val="00E037D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037D7"/>
    <w:rPr>
      <w:rFonts w:asciiTheme="majorHAnsi" w:eastAsiaTheme="majorEastAsia" w:hAnsiTheme="majorHAnsi" w:cstheme="majorBidi"/>
      <w:sz w:val="18"/>
      <w:szCs w:val="18"/>
    </w:rPr>
  </w:style>
  <w:style w:type="paragraph" w:styleId="Web">
    <w:name w:val="Normal (Web)"/>
    <w:basedOn w:val="a"/>
    <w:uiPriority w:val="99"/>
    <w:semiHidden/>
    <w:unhideWhenUsed/>
    <w:rsid w:val="002B78BA"/>
    <w:pPr>
      <w:widowControl/>
      <w:spacing w:before="100" w:beforeAutospacing="1" w:after="100" w:afterAutospacing="1"/>
    </w:pPr>
    <w:rPr>
      <w:rFonts w:ascii="新細明體" w:eastAsia="新細明體" w:hAnsi="新細明體" w:cs="新細明體"/>
      <w:kern w:val="0"/>
      <w:szCs w:val="24"/>
    </w:rPr>
  </w:style>
  <w:style w:type="character" w:styleId="aa">
    <w:name w:val="Hyperlink"/>
    <w:basedOn w:val="a0"/>
    <w:uiPriority w:val="99"/>
    <w:unhideWhenUsed/>
    <w:rsid w:val="002B7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95169">
      <w:bodyDiv w:val="1"/>
      <w:marLeft w:val="0"/>
      <w:marRight w:val="0"/>
      <w:marTop w:val="0"/>
      <w:marBottom w:val="0"/>
      <w:divBdr>
        <w:top w:val="none" w:sz="0" w:space="0" w:color="auto"/>
        <w:left w:val="none" w:sz="0" w:space="0" w:color="auto"/>
        <w:bottom w:val="none" w:sz="0" w:space="0" w:color="auto"/>
        <w:right w:val="none" w:sz="0" w:space="0" w:color="auto"/>
      </w:divBdr>
    </w:div>
    <w:div w:id="1434131844">
      <w:bodyDiv w:val="1"/>
      <w:marLeft w:val="0"/>
      <w:marRight w:val="0"/>
      <w:marTop w:val="0"/>
      <w:marBottom w:val="0"/>
      <w:divBdr>
        <w:top w:val="none" w:sz="0" w:space="0" w:color="auto"/>
        <w:left w:val="none" w:sz="0" w:space="0" w:color="auto"/>
        <w:bottom w:val="none" w:sz="0" w:space="0" w:color="auto"/>
        <w:right w:val="none" w:sz="0" w:space="0" w:color="auto"/>
      </w:divBdr>
      <w:divsChild>
        <w:div w:id="288782206">
          <w:marLeft w:val="0"/>
          <w:marRight w:val="0"/>
          <w:marTop w:val="0"/>
          <w:marBottom w:val="300"/>
          <w:divBdr>
            <w:top w:val="none" w:sz="0" w:space="0" w:color="auto"/>
            <w:left w:val="none" w:sz="0" w:space="0" w:color="auto"/>
            <w:bottom w:val="single" w:sz="6" w:space="0" w:color="EEEEEE"/>
            <w:right w:val="none" w:sz="0" w:space="0" w:color="auto"/>
          </w:divBdr>
          <w:divsChild>
            <w:div w:id="1830516124">
              <w:marLeft w:val="0"/>
              <w:marRight w:val="0"/>
              <w:marTop w:val="0"/>
              <w:marBottom w:val="0"/>
              <w:divBdr>
                <w:top w:val="none" w:sz="0" w:space="0" w:color="auto"/>
                <w:left w:val="none" w:sz="0" w:space="0" w:color="auto"/>
                <w:bottom w:val="none" w:sz="0" w:space="0" w:color="auto"/>
                <w:right w:val="none" w:sz="0" w:space="0" w:color="auto"/>
              </w:divBdr>
              <w:divsChild>
                <w:div w:id="1783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7163">
          <w:marLeft w:val="0"/>
          <w:marRight w:val="0"/>
          <w:marTop w:val="0"/>
          <w:marBottom w:val="0"/>
          <w:divBdr>
            <w:top w:val="none" w:sz="0" w:space="0" w:color="auto"/>
            <w:left w:val="none" w:sz="0" w:space="0" w:color="auto"/>
            <w:bottom w:val="none" w:sz="0" w:space="0" w:color="auto"/>
            <w:right w:val="none" w:sz="0" w:space="0" w:color="auto"/>
          </w:divBdr>
          <w:divsChild>
            <w:div w:id="1276986211">
              <w:marLeft w:val="0"/>
              <w:marRight w:val="0"/>
              <w:marTop w:val="0"/>
              <w:marBottom w:val="0"/>
              <w:divBdr>
                <w:top w:val="none" w:sz="0" w:space="0" w:color="auto"/>
                <w:left w:val="none" w:sz="0" w:space="0" w:color="auto"/>
                <w:bottom w:val="none" w:sz="0" w:space="0" w:color="auto"/>
                <w:right w:val="none" w:sz="0" w:space="0" w:color="auto"/>
              </w:divBdr>
              <w:divsChild>
                <w:div w:id="270433194">
                  <w:marLeft w:val="0"/>
                  <w:marRight w:val="0"/>
                  <w:marTop w:val="0"/>
                  <w:marBottom w:val="0"/>
                  <w:divBdr>
                    <w:top w:val="none" w:sz="0" w:space="0" w:color="auto"/>
                    <w:left w:val="none" w:sz="0" w:space="0" w:color="auto"/>
                    <w:bottom w:val="none" w:sz="0" w:space="0" w:color="auto"/>
                    <w:right w:val="none" w:sz="0" w:space="0" w:color="auto"/>
                  </w:divBdr>
                  <w:divsChild>
                    <w:div w:id="1062564292">
                      <w:marLeft w:val="0"/>
                      <w:marRight w:val="0"/>
                      <w:marTop w:val="0"/>
                      <w:marBottom w:val="240"/>
                      <w:divBdr>
                        <w:top w:val="none" w:sz="0" w:space="0" w:color="auto"/>
                        <w:left w:val="none" w:sz="0" w:space="0" w:color="auto"/>
                        <w:bottom w:val="none" w:sz="0" w:space="0" w:color="auto"/>
                        <w:right w:val="none" w:sz="0" w:space="0" w:color="auto"/>
                      </w:divBdr>
                    </w:div>
                    <w:div w:id="384453644">
                      <w:marLeft w:val="0"/>
                      <w:marRight w:val="0"/>
                      <w:marTop w:val="0"/>
                      <w:marBottom w:val="240"/>
                      <w:divBdr>
                        <w:top w:val="none" w:sz="0" w:space="0" w:color="auto"/>
                        <w:left w:val="none" w:sz="0" w:space="0" w:color="auto"/>
                        <w:bottom w:val="none" w:sz="0" w:space="0" w:color="auto"/>
                        <w:right w:val="none" w:sz="0" w:space="0" w:color="auto"/>
                      </w:divBdr>
                    </w:div>
                    <w:div w:id="2007780532">
                      <w:marLeft w:val="0"/>
                      <w:marRight w:val="0"/>
                      <w:marTop w:val="0"/>
                      <w:marBottom w:val="240"/>
                      <w:divBdr>
                        <w:top w:val="none" w:sz="0" w:space="0" w:color="auto"/>
                        <w:left w:val="none" w:sz="0" w:space="0" w:color="auto"/>
                        <w:bottom w:val="none" w:sz="0" w:space="0" w:color="auto"/>
                        <w:right w:val="none" w:sz="0" w:space="0" w:color="auto"/>
                      </w:divBdr>
                    </w:div>
                    <w:div w:id="611088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mitrail@tmitrail.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6840-7B83-49D1-AC8E-BD5C4620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Willy Huang</cp:lastModifiedBy>
  <cp:revision>7</cp:revision>
  <cp:lastPrinted>2019-04-23T10:12:00Z</cp:lastPrinted>
  <dcterms:created xsi:type="dcterms:W3CDTF">2019-04-23T09:09:00Z</dcterms:created>
  <dcterms:modified xsi:type="dcterms:W3CDTF">2019-11-22T03:11:00Z</dcterms:modified>
</cp:coreProperties>
</file>